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F3" w:rsidRDefault="00B82FF3" w:rsidP="00B82FF3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bookmarkStart w:id="8" w:name="_Toc293265645"/>
      <w:bookmarkStart w:id="9" w:name="_Toc293265689"/>
      <w:bookmarkStart w:id="10" w:name="_Toc293265964"/>
      <w:bookmarkStart w:id="11" w:name="_Toc293266024"/>
      <w:bookmarkStart w:id="12" w:name="_Toc293266209"/>
      <w:bookmarkStart w:id="13" w:name="_Toc293266837"/>
      <w:bookmarkStart w:id="14" w:name="_Toc293291699"/>
      <w:bookmarkStart w:id="15" w:name="_Toc293520129"/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FF3" w:rsidRDefault="00B82FF3" w:rsidP="00B82FF3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B82FF3" w:rsidRDefault="00B82FF3" w:rsidP="00B82FF3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3, Москва, 119435</w:t>
      </w:r>
    </w:p>
    <w:p w:rsidR="00B82FF3" w:rsidRDefault="00B82FF3" w:rsidP="00B82FF3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B82FF3" w:rsidRPr="00B41815" w:rsidRDefault="00B40FDF" w:rsidP="00B82FF3">
      <w:pPr>
        <w:rPr>
          <w:sz w:val="22"/>
          <w:szCs w:val="22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8A009A" w:rsidRPr="00FD088F" w:rsidRDefault="008A009A" w:rsidP="008A009A">
      <w:pPr>
        <w:ind w:right="332"/>
        <w:jc w:val="right"/>
        <w:rPr>
          <w:sz w:val="20"/>
          <w:szCs w:val="20"/>
        </w:rPr>
      </w:pPr>
      <w:r w:rsidRPr="00FD088F">
        <w:rPr>
          <w:sz w:val="20"/>
          <w:szCs w:val="20"/>
        </w:rPr>
        <w:t>УТВЕРЖДАЮ:</w:t>
      </w:r>
    </w:p>
    <w:p w:rsidR="008A009A" w:rsidRPr="00FD088F" w:rsidRDefault="008A009A" w:rsidP="008A009A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FD088F">
        <w:rPr>
          <w:sz w:val="20"/>
          <w:szCs w:val="20"/>
        </w:rPr>
        <w:t>_</w:t>
      </w:r>
      <w:r>
        <w:rPr>
          <w:sz w:val="20"/>
          <w:szCs w:val="20"/>
        </w:rPr>
        <w:t>____________________/Д.А. Филатов</w:t>
      </w:r>
      <w:r w:rsidRPr="00FD088F">
        <w:rPr>
          <w:sz w:val="20"/>
          <w:szCs w:val="20"/>
        </w:rPr>
        <w:t>/</w:t>
      </w:r>
    </w:p>
    <w:p w:rsidR="008A009A" w:rsidRPr="00FD088F" w:rsidRDefault="008A009A" w:rsidP="008A009A">
      <w:pPr>
        <w:spacing w:line="276" w:lineRule="auto"/>
        <w:ind w:left="6096"/>
        <w:rPr>
          <w:sz w:val="20"/>
          <w:szCs w:val="20"/>
        </w:rPr>
      </w:pPr>
      <w:r w:rsidRPr="00FD088F">
        <w:rPr>
          <w:sz w:val="20"/>
          <w:szCs w:val="20"/>
        </w:rPr>
        <w:t>Председатель Закупочной комиссии</w:t>
      </w:r>
    </w:p>
    <w:p w:rsidR="008A009A" w:rsidRPr="00FD088F" w:rsidRDefault="008A009A" w:rsidP="008A009A">
      <w:pPr>
        <w:spacing w:line="360" w:lineRule="auto"/>
        <w:ind w:firstLine="6095"/>
        <w:rPr>
          <w:sz w:val="20"/>
          <w:szCs w:val="20"/>
        </w:rPr>
      </w:pPr>
      <w:r>
        <w:rPr>
          <w:sz w:val="20"/>
          <w:szCs w:val="20"/>
        </w:rPr>
        <w:t>«2</w:t>
      </w:r>
      <w:r w:rsidR="0066673E">
        <w:rPr>
          <w:sz w:val="20"/>
          <w:szCs w:val="20"/>
        </w:rPr>
        <w:t>9</w:t>
      </w:r>
      <w:r w:rsidRPr="00FD088F">
        <w:rPr>
          <w:sz w:val="20"/>
          <w:szCs w:val="20"/>
        </w:rPr>
        <w:t xml:space="preserve">» </w:t>
      </w:r>
      <w:r>
        <w:rPr>
          <w:sz w:val="20"/>
          <w:szCs w:val="20"/>
        </w:rPr>
        <w:t>августа</w:t>
      </w:r>
      <w:r w:rsidRPr="00FD088F">
        <w:rPr>
          <w:sz w:val="20"/>
          <w:szCs w:val="20"/>
        </w:rPr>
        <w:t xml:space="preserve"> 20</w:t>
      </w:r>
      <w:r>
        <w:rPr>
          <w:sz w:val="20"/>
          <w:szCs w:val="20"/>
        </w:rPr>
        <w:t xml:space="preserve">14 </w:t>
      </w:r>
      <w:r w:rsidRPr="00FD088F">
        <w:rPr>
          <w:sz w:val="20"/>
          <w:szCs w:val="20"/>
        </w:rPr>
        <w:t>года</w:t>
      </w:r>
    </w:p>
    <w:p w:rsidR="008A009A" w:rsidRPr="00FD088F" w:rsidRDefault="008A009A" w:rsidP="008A009A">
      <w:pPr>
        <w:spacing w:before="240"/>
        <w:ind w:left="6095"/>
        <w:rPr>
          <w:kern w:val="36"/>
          <w:sz w:val="20"/>
          <w:szCs w:val="20"/>
        </w:rPr>
      </w:pPr>
      <w:r w:rsidRPr="00FD088F">
        <w:rPr>
          <w:kern w:val="36"/>
          <w:sz w:val="20"/>
          <w:szCs w:val="20"/>
        </w:rPr>
        <w:t>Секретарь Закупочной комиссии</w:t>
      </w:r>
    </w:p>
    <w:p w:rsidR="008A009A" w:rsidRPr="00FD088F" w:rsidRDefault="008A009A" w:rsidP="008A009A">
      <w:pPr>
        <w:ind w:left="6521" w:hanging="425"/>
        <w:rPr>
          <w:kern w:val="36"/>
          <w:sz w:val="20"/>
          <w:szCs w:val="20"/>
        </w:rPr>
      </w:pPr>
      <w:r w:rsidRPr="00FD088F">
        <w:rPr>
          <w:kern w:val="36"/>
          <w:sz w:val="20"/>
          <w:szCs w:val="20"/>
        </w:rPr>
        <w:t>___</w:t>
      </w:r>
      <w:r>
        <w:rPr>
          <w:kern w:val="36"/>
          <w:sz w:val="20"/>
          <w:szCs w:val="20"/>
        </w:rPr>
        <w:t>___________________/Н.В. Куколь</w:t>
      </w:r>
      <w:r w:rsidRPr="00FD088F">
        <w:rPr>
          <w:kern w:val="36"/>
          <w:sz w:val="20"/>
          <w:szCs w:val="20"/>
        </w:rPr>
        <w:t>/</w:t>
      </w:r>
    </w:p>
    <w:p w:rsidR="008A009A" w:rsidRPr="00FD088F" w:rsidRDefault="008A009A" w:rsidP="008A009A">
      <w:pPr>
        <w:rPr>
          <w:sz w:val="22"/>
          <w:szCs w:val="22"/>
        </w:rPr>
      </w:pPr>
    </w:p>
    <w:p w:rsidR="008A009A" w:rsidRPr="00FD088F" w:rsidRDefault="008A009A" w:rsidP="008A009A">
      <w:pPr>
        <w:rPr>
          <w:sz w:val="22"/>
          <w:szCs w:val="22"/>
        </w:rPr>
      </w:pPr>
    </w:p>
    <w:p w:rsidR="008A009A" w:rsidRPr="00FD088F" w:rsidRDefault="008A009A" w:rsidP="008A009A">
      <w:pPr>
        <w:rPr>
          <w:sz w:val="22"/>
          <w:szCs w:val="22"/>
        </w:rPr>
      </w:pPr>
    </w:p>
    <w:p w:rsidR="008A009A" w:rsidRPr="00FD088F" w:rsidRDefault="008A009A" w:rsidP="008A009A">
      <w:pPr>
        <w:rPr>
          <w:sz w:val="22"/>
          <w:szCs w:val="22"/>
        </w:rPr>
      </w:pPr>
    </w:p>
    <w:p w:rsidR="008A009A" w:rsidRPr="00FD088F" w:rsidRDefault="008A009A" w:rsidP="008A009A">
      <w:pPr>
        <w:rPr>
          <w:sz w:val="22"/>
          <w:szCs w:val="22"/>
        </w:rPr>
      </w:pPr>
    </w:p>
    <w:p w:rsidR="008A009A" w:rsidRPr="00FD088F" w:rsidRDefault="008A009A" w:rsidP="008A009A">
      <w:pPr>
        <w:jc w:val="center"/>
        <w:rPr>
          <w:b/>
        </w:rPr>
      </w:pPr>
      <w:r w:rsidRPr="00FD088F">
        <w:rPr>
          <w:b/>
        </w:rPr>
        <w:t>ЗАКУПОЧНАЯ ДОКУМЕНТАЦИЯ</w:t>
      </w:r>
    </w:p>
    <w:p w:rsidR="008A009A" w:rsidRPr="006D432A" w:rsidRDefault="008A009A" w:rsidP="008A009A">
      <w:pPr>
        <w:jc w:val="center"/>
        <w:rPr>
          <w:b/>
          <w:snapToGrid w:val="0"/>
          <w:color w:val="000000"/>
        </w:rPr>
      </w:pPr>
      <w:proofErr w:type="gramStart"/>
      <w:r w:rsidRPr="00FD088F">
        <w:rPr>
          <w:b/>
        </w:rPr>
        <w:t xml:space="preserve">по проведению совместной закупки </w:t>
      </w:r>
      <w:r w:rsidRPr="006D432A">
        <w:rPr>
          <w:b/>
          <w:snapToGrid w:val="0"/>
          <w:color w:val="000000"/>
        </w:rPr>
        <w:t>в электронной форме по открытым конкурентным переговорам на право заключения договоров на оказание</w:t>
      </w:r>
      <w:proofErr w:type="gramEnd"/>
      <w:r w:rsidRPr="006D432A">
        <w:rPr>
          <w:b/>
          <w:snapToGrid w:val="0"/>
          <w:color w:val="000000"/>
        </w:rPr>
        <w:t xml:space="preserve"> услуг по выполнению работ по обеспечению функций коммерческого учета на оптовом и розничном рынках электроэнергии на территории Санкт-Пет</w:t>
      </w:r>
      <w:r>
        <w:rPr>
          <w:b/>
          <w:snapToGrid w:val="0"/>
          <w:color w:val="000000"/>
        </w:rPr>
        <w:t>ербурга и Ленинградской области</w:t>
      </w:r>
    </w:p>
    <w:p w:rsidR="008A009A" w:rsidRPr="00FD088F" w:rsidRDefault="008A009A" w:rsidP="008A009A">
      <w:pPr>
        <w:jc w:val="center"/>
        <w:rPr>
          <w:b/>
        </w:rPr>
      </w:pPr>
    </w:p>
    <w:p w:rsidR="008A009A" w:rsidRDefault="008A009A" w:rsidP="00B82FF3">
      <w:pPr>
        <w:jc w:val="center"/>
        <w:rPr>
          <w:b/>
        </w:rPr>
      </w:pPr>
    </w:p>
    <w:p w:rsidR="00B82FF3" w:rsidRPr="00813F06" w:rsidRDefault="00B82FF3" w:rsidP="00B82FF3">
      <w:pPr>
        <w:jc w:val="center"/>
        <w:rPr>
          <w:b/>
        </w:rPr>
      </w:pPr>
      <w:r w:rsidRPr="00813F06">
        <w:rPr>
          <w:b/>
        </w:rPr>
        <w:t xml:space="preserve">ТОМ </w:t>
      </w:r>
      <w:r w:rsidRPr="00813F06">
        <w:rPr>
          <w:b/>
          <w:lang w:val="en-US"/>
        </w:rPr>
        <w:t>II</w:t>
      </w:r>
    </w:p>
    <w:p w:rsidR="00B82FF3" w:rsidRPr="00813F06" w:rsidRDefault="00B82FF3" w:rsidP="00B82FF3">
      <w:pPr>
        <w:jc w:val="center"/>
        <w:rPr>
          <w:b/>
          <w:u w:val="single"/>
        </w:rPr>
      </w:pPr>
      <w:r w:rsidRPr="00813F06">
        <w:rPr>
          <w:b/>
          <w:u w:val="single"/>
        </w:rPr>
        <w:t>СПЕЦИАЛЬНАЯ ЧАСТЬ</w:t>
      </w: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Pr="00813F06" w:rsidRDefault="00B82FF3" w:rsidP="00B82FF3">
      <w:pPr>
        <w:jc w:val="center"/>
      </w:pPr>
    </w:p>
    <w:p w:rsidR="00B82FF3" w:rsidRDefault="00B82FF3" w:rsidP="00B82FF3">
      <w:pPr>
        <w:jc w:val="center"/>
        <w:rPr>
          <w:sz w:val="22"/>
          <w:szCs w:val="22"/>
        </w:rPr>
      </w:pPr>
    </w:p>
    <w:p w:rsidR="00B82FF3" w:rsidRPr="00813F06" w:rsidRDefault="00B82FF3" w:rsidP="00B82FF3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Москва</w:t>
      </w:r>
    </w:p>
    <w:p w:rsidR="00B82FF3" w:rsidRPr="00813F06" w:rsidRDefault="00B82FF3" w:rsidP="00B82FF3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20</w:t>
      </w:r>
      <w:r w:rsidR="008A009A">
        <w:rPr>
          <w:sz w:val="20"/>
          <w:szCs w:val="20"/>
        </w:rPr>
        <w:t>14</w:t>
      </w:r>
      <w:r w:rsidRPr="00813F06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B82FF3" w:rsidRDefault="00B82FF3" w:rsidP="00B82FF3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B82FF3" w:rsidSect="00377A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B82FF3" w:rsidRPr="009D31AE" w:rsidRDefault="00B82FF3" w:rsidP="00B82FF3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rStyle w:val="FontStyle128"/>
          <w:sz w:val="24"/>
          <w:szCs w:val="24"/>
        </w:rPr>
      </w:pPr>
      <w:r w:rsidRPr="009D31AE">
        <w:rPr>
          <w:rStyle w:val="FontStyle128"/>
          <w:sz w:val="24"/>
          <w:szCs w:val="24"/>
        </w:rPr>
        <w:lastRenderedPageBreak/>
        <w:t>Следующие условия проведения конкурентных переговоров являются неотъемлемой частью настоящей Закупочной документации, уточняют и дополняют положения разделов Тома </w:t>
      </w:r>
      <w:r w:rsidRPr="009D31AE">
        <w:rPr>
          <w:rStyle w:val="FontStyle128"/>
          <w:sz w:val="24"/>
          <w:szCs w:val="24"/>
          <w:lang w:val="en-US"/>
        </w:rPr>
        <w:t>I</w:t>
      </w:r>
      <w:r w:rsidRPr="009D31AE">
        <w:rPr>
          <w:rStyle w:val="FontStyle128"/>
          <w:sz w:val="24"/>
          <w:szCs w:val="24"/>
        </w:rPr>
        <w:t xml:space="preserve"> Закупочной документации.</w:t>
      </w:r>
    </w:p>
    <w:p w:rsidR="00B82FF3" w:rsidRPr="009D31AE" w:rsidRDefault="00B82FF3" w:rsidP="00B82FF3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9D31AE">
        <w:rPr>
          <w:b/>
        </w:rPr>
        <w:t xml:space="preserve">ИНФОРМАЦИОННАЯ КАРТА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9D31AE">
        <w:rPr>
          <w:b/>
        </w:rPr>
        <w:t>КОНКУРЕНТНЫХ ПЕРЕГОВОРОВ</w:t>
      </w:r>
      <w:r w:rsidRPr="009D31AE">
        <w:rPr>
          <w:b/>
        </w:rPr>
        <w:tab/>
      </w:r>
    </w:p>
    <w:tbl>
      <w:tblPr>
        <w:tblStyle w:val="af"/>
        <w:tblW w:w="10067" w:type="dxa"/>
        <w:tblLook w:val="04A0" w:firstRow="1" w:lastRow="0" w:firstColumn="1" w:lastColumn="0" w:noHBand="0" w:noVBand="1"/>
      </w:tblPr>
      <w:tblGrid>
        <w:gridCol w:w="851"/>
        <w:gridCol w:w="3607"/>
        <w:gridCol w:w="5609"/>
      </w:tblGrid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 xml:space="preserve">№ </w:t>
            </w:r>
            <w:proofErr w:type="gramStart"/>
            <w:r w:rsidRPr="009D31AE">
              <w:rPr>
                <w:rStyle w:val="FontStyle128"/>
                <w:sz w:val="24"/>
                <w:szCs w:val="24"/>
              </w:rPr>
              <w:t>п</w:t>
            </w:r>
            <w:proofErr w:type="gramEnd"/>
            <w:r w:rsidRPr="009D31AE">
              <w:rPr>
                <w:rStyle w:val="FontStyle128"/>
                <w:sz w:val="24"/>
                <w:szCs w:val="24"/>
              </w:rPr>
              <w:t>/п</w:t>
            </w: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Наименование</w:t>
            </w:r>
          </w:p>
        </w:tc>
        <w:tc>
          <w:tcPr>
            <w:tcW w:w="5609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Содержание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9D31AE">
              <w:rPr>
                <w:rStyle w:val="FontStyle128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3607" w:type="dxa"/>
          </w:tcPr>
          <w:p w:rsidR="00B82FF3" w:rsidRPr="009D31AE" w:rsidRDefault="00A2721D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9D31AE">
              <w:rPr>
                <w:rStyle w:val="FontStyle128"/>
                <w:i/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B82FF3" w:rsidRPr="009D31AE" w:rsidRDefault="00A2721D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9D31AE">
              <w:rPr>
                <w:rStyle w:val="FontStyle128"/>
                <w:i/>
                <w:sz w:val="24"/>
                <w:szCs w:val="24"/>
              </w:rPr>
              <w:t>3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Способ закупки</w:t>
            </w:r>
          </w:p>
        </w:tc>
        <w:tc>
          <w:tcPr>
            <w:tcW w:w="5609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Открытые конкурентные переговоры</w:t>
            </w:r>
            <w:r w:rsidR="00DF3D2C">
              <w:rPr>
                <w:rStyle w:val="FontStyle128"/>
                <w:sz w:val="24"/>
                <w:szCs w:val="24"/>
              </w:rPr>
              <w:t xml:space="preserve">, </w:t>
            </w:r>
            <w:r w:rsidR="00DF3D2C">
              <w:t>проводимые в электронной форме</w:t>
            </w:r>
            <w:r w:rsidR="000C1146">
              <w:t xml:space="preserve"> проводимые в электронной форме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609" w:type="dxa"/>
          </w:tcPr>
          <w:p w:rsidR="00B82FF3" w:rsidRPr="009D31AE" w:rsidRDefault="0031467F" w:rsidP="005063F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color w:val="0070C0"/>
              </w:rPr>
            </w:pPr>
            <w:r w:rsidRPr="009D31AE">
              <w:rPr>
                <w:rStyle w:val="FontStyle128"/>
                <w:sz w:val="24"/>
                <w:szCs w:val="24"/>
              </w:rPr>
              <w:t xml:space="preserve">1) </w:t>
            </w:r>
            <w:r w:rsidR="00B82FF3" w:rsidRPr="009D31AE">
              <w:rPr>
                <w:rStyle w:val="FontStyle128"/>
                <w:sz w:val="24"/>
                <w:szCs w:val="24"/>
              </w:rPr>
              <w:t>Положение о закуп</w:t>
            </w:r>
            <w:r w:rsidR="00DC1918">
              <w:rPr>
                <w:rStyle w:val="FontStyle128"/>
                <w:sz w:val="24"/>
                <w:szCs w:val="24"/>
              </w:rPr>
              <w:t>ке</w:t>
            </w:r>
            <w:r w:rsidR="00B82FF3" w:rsidRPr="009D31AE">
              <w:rPr>
                <w:rStyle w:val="FontStyle128"/>
                <w:sz w:val="24"/>
                <w:szCs w:val="24"/>
              </w:rPr>
              <w:t xml:space="preserve"> товаров, работ, услуг для нужд </w:t>
            </w:r>
            <w:r w:rsidR="008A009A" w:rsidRPr="009D31AE">
              <w:t>ОАО «Ленэнерго»</w:t>
            </w:r>
            <w:r w:rsidR="00B82FF3" w:rsidRPr="009D31AE">
              <w:rPr>
                <w:rStyle w:val="FontStyle128"/>
                <w:sz w:val="24"/>
                <w:szCs w:val="24"/>
              </w:rPr>
              <w:t xml:space="preserve">, утвержденное решением Совета директоров </w:t>
            </w:r>
            <w:r w:rsidR="00DC1918" w:rsidRPr="00022652">
              <w:t>ОАО «Ленэнерго» от 19.06.2013 г. (Протокол от 20.06.2013 г. №36),</w:t>
            </w:r>
          </w:p>
          <w:p w:rsidR="0031467F" w:rsidRPr="009D31AE" w:rsidRDefault="0031467F" w:rsidP="008A009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 xml:space="preserve">2) Положение о порядке проведения закупок товаров, работ, услуг для нужд </w:t>
            </w:r>
            <w:r w:rsidR="008A009A" w:rsidRPr="009D31AE">
              <w:t>ОАО «ПСК»</w:t>
            </w:r>
            <w:r w:rsidRPr="009D31AE">
              <w:rPr>
                <w:rStyle w:val="FontStyle128"/>
                <w:sz w:val="24"/>
                <w:szCs w:val="24"/>
              </w:rPr>
              <w:t xml:space="preserve">, утвержденное решением Совета директоров 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Информационное обеспечение проведения конкурентных переговоров</w:t>
            </w:r>
          </w:p>
        </w:tc>
        <w:tc>
          <w:tcPr>
            <w:tcW w:w="5609" w:type="dxa"/>
          </w:tcPr>
          <w:p w:rsidR="000B76F3" w:rsidRPr="009D31AE" w:rsidRDefault="000B76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Электронная торговая площадка:</w:t>
            </w:r>
            <w:r w:rsidRPr="009D31AE">
              <w:rPr>
                <w:color w:val="0070C0"/>
              </w:rPr>
              <w:t xml:space="preserve"> </w:t>
            </w:r>
            <w:r w:rsidR="008A009A" w:rsidRPr="009D31AE">
              <w:rPr>
                <w:color w:val="0070C0"/>
              </w:rPr>
              <w:t xml:space="preserve">B2B-Interrao </w:t>
            </w:r>
            <w:hyperlink r:id="rId17" w:history="1">
              <w:r w:rsidR="008A009A" w:rsidRPr="009D31AE">
                <w:rPr>
                  <w:rStyle w:val="a6"/>
                </w:rPr>
                <w:t>www.b2b-interrao.ru</w:t>
              </w:r>
            </w:hyperlink>
            <w:r w:rsidR="008A009A" w:rsidRPr="009D31AE">
              <w:rPr>
                <w:color w:val="0070C0"/>
              </w:rPr>
              <w:t>;</w:t>
            </w:r>
          </w:p>
          <w:p w:rsidR="00B82FF3" w:rsidRPr="009D31AE" w:rsidRDefault="00B82FF3" w:rsidP="008A009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 xml:space="preserve">Интернет-сайт: </w:t>
            </w:r>
            <w:hyperlink r:id="rId18" w:history="1">
              <w:r w:rsidR="008A009A" w:rsidRPr="009D31AE">
                <w:rPr>
                  <w:snapToGrid w:val="0"/>
                  <w:color w:val="0000FF"/>
                  <w:u w:val="single"/>
                </w:rPr>
                <w:t>www.pesc.ru</w:t>
              </w:r>
            </w:hyperlink>
            <w:r w:rsidR="008A009A" w:rsidRPr="009D31AE">
              <w:rPr>
                <w:snapToGrid w:val="0"/>
              </w:rPr>
              <w:t>,</w:t>
            </w:r>
            <w:r w:rsidR="008A009A" w:rsidRPr="009D31AE">
              <w:rPr>
                <w:color w:val="0070C0"/>
              </w:rPr>
              <w:t xml:space="preserve"> </w:t>
            </w:r>
            <w:hyperlink r:id="rId19" w:history="1">
              <w:r w:rsidR="008A009A" w:rsidRPr="009D31AE">
                <w:rPr>
                  <w:snapToGrid w:val="0"/>
                  <w:color w:val="0000FF"/>
                  <w:u w:val="single"/>
                </w:rPr>
                <w:t>www.lenenergo.ru</w:t>
              </w:r>
            </w:hyperlink>
            <w:r w:rsidR="008A009A" w:rsidRPr="009D31AE">
              <w:rPr>
                <w:color w:val="0070C0"/>
              </w:rPr>
              <w:t xml:space="preserve">, </w:t>
            </w:r>
            <w:hyperlink r:id="rId20" w:history="1">
              <w:r w:rsidR="008A009A" w:rsidRPr="009D31AE">
                <w:rPr>
                  <w:rStyle w:val="a6"/>
                </w:rPr>
                <w:t>www.interrao-zakupki.ru</w:t>
              </w:r>
            </w:hyperlink>
            <w:r w:rsidR="008A009A" w:rsidRPr="009D31AE">
              <w:rPr>
                <w:color w:val="0070C0"/>
              </w:rPr>
              <w:t xml:space="preserve">, </w:t>
            </w:r>
            <w:hyperlink r:id="rId21" w:history="1">
              <w:r w:rsidR="008A009A" w:rsidRPr="009D31AE">
                <w:rPr>
                  <w:rStyle w:val="a6"/>
                </w:rPr>
                <w:t>www.zakupki.gov.ru</w:t>
              </w:r>
            </w:hyperlink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color w:val="auto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9D31AE">
              <w:rPr>
                <w:rStyle w:val="FontStyle128"/>
                <w:color w:val="auto"/>
                <w:sz w:val="24"/>
                <w:szCs w:val="24"/>
              </w:rPr>
              <w:t>Дата размещения приглашения на участие в конкурентных переговорах</w:t>
            </w:r>
          </w:p>
        </w:tc>
        <w:tc>
          <w:tcPr>
            <w:tcW w:w="5609" w:type="dxa"/>
          </w:tcPr>
          <w:p w:rsidR="00B82FF3" w:rsidRPr="009D31AE" w:rsidRDefault="008A009A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9D31AE">
              <w:t>«2</w:t>
            </w:r>
            <w:r w:rsidR="00207E79">
              <w:t>9</w:t>
            </w:r>
            <w:r w:rsidRPr="009D31AE">
              <w:t>» августа 2014</w:t>
            </w:r>
            <w:r w:rsidR="00B82FF3" w:rsidRPr="009D31AE">
              <w:t> г.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color w:val="auto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9D31AE">
              <w:rPr>
                <w:rStyle w:val="FontStyle128"/>
                <w:color w:val="auto"/>
                <w:sz w:val="24"/>
                <w:szCs w:val="24"/>
              </w:rPr>
              <w:t>Отказ от проведения конкурентных переговоров</w:t>
            </w:r>
          </w:p>
        </w:tc>
        <w:tc>
          <w:tcPr>
            <w:tcW w:w="5609" w:type="dxa"/>
          </w:tcPr>
          <w:p w:rsidR="00B82FF3" w:rsidRPr="009D31AE" w:rsidRDefault="0068753C" w:rsidP="0062063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9D31AE">
              <w:rPr>
                <w:rStyle w:val="FontStyle128"/>
                <w:color w:val="auto"/>
                <w:sz w:val="24"/>
                <w:szCs w:val="24"/>
              </w:rPr>
              <w:t>в соответствии с п. </w:t>
            </w:r>
            <w:r w:rsidR="0031467F" w:rsidRPr="009D31AE">
              <w:rPr>
                <w:rStyle w:val="FontStyle128"/>
                <w:color w:val="auto"/>
                <w:sz w:val="24"/>
                <w:szCs w:val="24"/>
              </w:rPr>
              <w:t>14</w:t>
            </w:r>
            <w:r w:rsidRPr="009D31AE">
              <w:rPr>
                <w:rStyle w:val="FontStyle128"/>
                <w:color w:val="auto"/>
                <w:sz w:val="24"/>
                <w:szCs w:val="24"/>
              </w:rPr>
              <w:t xml:space="preserve"> </w:t>
            </w:r>
            <w:r w:rsidR="00620630">
              <w:rPr>
                <w:rStyle w:val="FontStyle128"/>
                <w:color w:val="auto"/>
                <w:sz w:val="24"/>
                <w:szCs w:val="24"/>
              </w:rPr>
              <w:t>Извещения</w:t>
            </w:r>
            <w:r w:rsidR="00620630" w:rsidRPr="009D31AE">
              <w:rPr>
                <w:rStyle w:val="FontStyle128"/>
                <w:color w:val="auto"/>
                <w:sz w:val="24"/>
                <w:szCs w:val="24"/>
              </w:rPr>
              <w:t xml:space="preserve"> </w:t>
            </w:r>
            <w:r w:rsidR="0031467F" w:rsidRPr="009D31AE">
              <w:rPr>
                <w:rStyle w:val="FontStyle128"/>
                <w:color w:val="auto"/>
                <w:sz w:val="24"/>
                <w:szCs w:val="24"/>
              </w:rPr>
              <w:t>на участие в открытых конкурентных переговорах</w:t>
            </w:r>
            <w:r w:rsidRPr="009D31AE">
              <w:rPr>
                <w:rStyle w:val="FontStyle128"/>
                <w:color w:val="auto"/>
                <w:sz w:val="24"/>
                <w:szCs w:val="24"/>
              </w:rPr>
              <w:t xml:space="preserve"> 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Заказчик</w:t>
            </w:r>
            <w:r w:rsidR="0031467F" w:rsidRPr="009D31AE">
              <w:rPr>
                <w:rStyle w:val="FontStyle128"/>
                <w:sz w:val="24"/>
                <w:szCs w:val="24"/>
              </w:rPr>
              <w:t>и</w:t>
            </w:r>
          </w:p>
        </w:tc>
        <w:tc>
          <w:tcPr>
            <w:tcW w:w="5609" w:type="dxa"/>
          </w:tcPr>
          <w:p w:rsidR="00B82FF3" w:rsidRPr="009D31AE" w:rsidRDefault="008A009A" w:rsidP="008A009A">
            <w:pPr>
              <w:pStyle w:val="Style12"/>
              <w:widowControl/>
              <w:numPr>
                <w:ilvl w:val="0"/>
                <w:numId w:val="23"/>
              </w:numPr>
              <w:tabs>
                <w:tab w:val="left" w:leader="underscore" w:pos="9864"/>
              </w:tabs>
              <w:spacing w:line="324" w:lineRule="exact"/>
              <w:rPr>
                <w:b/>
                <w:color w:val="000000" w:themeColor="text1"/>
              </w:rPr>
            </w:pPr>
            <w:r w:rsidRPr="009D31AE">
              <w:rPr>
                <w:b/>
                <w:color w:val="000000" w:themeColor="text1"/>
              </w:rPr>
              <w:t xml:space="preserve">ОАО «Ленэнерго» </w:t>
            </w:r>
          </w:p>
          <w:p w:rsidR="008A009A" w:rsidRPr="009D31AE" w:rsidRDefault="008A009A" w:rsidP="008A009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Место нахождения: 196247 г. Санкт-Петербург, площадь Конституции, д. 1</w:t>
            </w:r>
          </w:p>
          <w:p w:rsidR="008A009A" w:rsidRPr="009D31AE" w:rsidRDefault="008A009A" w:rsidP="008A009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 xml:space="preserve">Почтовый адрес: 196247 г. Санкт-Петербург, площадь Конституции, д. 1 </w:t>
            </w:r>
          </w:p>
          <w:p w:rsidR="008A009A" w:rsidRPr="009D31AE" w:rsidRDefault="008A009A" w:rsidP="008A009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Контактный телефон: +7 (812) 595 8613</w:t>
            </w:r>
          </w:p>
          <w:p w:rsidR="00B82FF3" w:rsidRPr="009D31AE" w:rsidRDefault="008A009A" w:rsidP="008A009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 xml:space="preserve">Адрес электронной почты: </w:t>
            </w:r>
            <w:hyperlink r:id="rId22" w:history="1">
              <w:r w:rsidRPr="009D31AE">
                <w:rPr>
                  <w:rStyle w:val="a6"/>
                </w:rPr>
                <w:t>office@lenenergo.ru</w:t>
              </w:r>
            </w:hyperlink>
            <w:r w:rsidRPr="009D31AE">
              <w:rPr>
                <w:rStyle w:val="FontStyle128"/>
                <w:sz w:val="24"/>
                <w:szCs w:val="24"/>
              </w:rPr>
              <w:t xml:space="preserve">  </w:t>
            </w:r>
          </w:p>
          <w:p w:rsidR="002D0C2E" w:rsidRPr="009D31AE" w:rsidRDefault="002D0C2E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</w:p>
          <w:p w:rsidR="002D0C2E" w:rsidRPr="009D31AE" w:rsidRDefault="008A009A" w:rsidP="002D0C2E">
            <w:pPr>
              <w:pStyle w:val="Style12"/>
              <w:widowControl/>
              <w:numPr>
                <w:ilvl w:val="0"/>
                <w:numId w:val="23"/>
              </w:numPr>
              <w:tabs>
                <w:tab w:val="left" w:leader="underscore" w:pos="9864"/>
              </w:tabs>
              <w:spacing w:line="324" w:lineRule="exact"/>
              <w:rPr>
                <w:b/>
                <w:color w:val="000000" w:themeColor="text1"/>
              </w:rPr>
            </w:pPr>
            <w:r w:rsidRPr="009D31AE">
              <w:rPr>
                <w:b/>
                <w:color w:val="000000" w:themeColor="text1"/>
              </w:rPr>
              <w:t xml:space="preserve">ОАО «ПСК» </w:t>
            </w:r>
          </w:p>
          <w:p w:rsidR="008A009A" w:rsidRPr="009D31AE" w:rsidRDefault="008A009A" w:rsidP="008A009A">
            <w:pPr>
              <w:spacing w:before="60" w:after="60"/>
              <w:contextualSpacing/>
              <w:jc w:val="both"/>
              <w:outlineLvl w:val="0"/>
            </w:pPr>
            <w:r w:rsidRPr="009D31AE">
              <w:t xml:space="preserve">Место нахождения: 195009, г. Санкт-Петербург, ул. Михайлова, 11 </w:t>
            </w:r>
          </w:p>
          <w:p w:rsidR="008A009A" w:rsidRPr="009D31AE" w:rsidRDefault="008A009A" w:rsidP="008A009A">
            <w:pPr>
              <w:contextualSpacing/>
              <w:jc w:val="both"/>
              <w:outlineLvl w:val="0"/>
            </w:pPr>
            <w:r w:rsidRPr="009D31AE">
              <w:t xml:space="preserve">Почтовый адрес: 195009, г. Санкт-Петербург, ул. Михайлова, 11 </w:t>
            </w:r>
          </w:p>
          <w:p w:rsidR="008A009A" w:rsidRPr="009D31AE" w:rsidRDefault="008A009A" w:rsidP="008A009A">
            <w:pPr>
              <w:contextualSpacing/>
              <w:jc w:val="both"/>
              <w:outlineLvl w:val="0"/>
            </w:pPr>
            <w:r w:rsidRPr="009D31AE">
              <w:t xml:space="preserve">Контактный телефон: +7 (812) 336 6969 </w:t>
            </w:r>
          </w:p>
          <w:p w:rsidR="002D0C2E" w:rsidRPr="009D31AE" w:rsidRDefault="008A009A" w:rsidP="008A009A">
            <w:pPr>
              <w:tabs>
                <w:tab w:val="left" w:pos="1134"/>
              </w:tabs>
              <w:jc w:val="both"/>
              <w:rPr>
                <w:rStyle w:val="FontStyle128"/>
                <w:color w:val="auto"/>
                <w:sz w:val="24"/>
                <w:szCs w:val="24"/>
              </w:rPr>
            </w:pPr>
            <w:r w:rsidRPr="009D31AE">
              <w:t xml:space="preserve">Адрес электронной почты: </w:t>
            </w:r>
            <w:r w:rsidRPr="009D31AE">
              <w:rPr>
                <w:color w:val="0000FF"/>
                <w:u w:val="single"/>
                <w:lang w:val="en-US"/>
              </w:rPr>
              <w:t>office</w:t>
            </w:r>
            <w:r w:rsidRPr="009D31AE">
              <w:rPr>
                <w:color w:val="0000FF"/>
                <w:u w:val="single"/>
              </w:rPr>
              <w:t>@</w:t>
            </w:r>
            <w:proofErr w:type="spellStart"/>
            <w:r w:rsidRPr="009D31AE">
              <w:rPr>
                <w:color w:val="0000FF"/>
                <w:u w:val="single"/>
                <w:lang w:val="en-US"/>
              </w:rPr>
              <w:t>pesc</w:t>
            </w:r>
            <w:proofErr w:type="spellEnd"/>
            <w:r w:rsidRPr="009D31AE">
              <w:rPr>
                <w:color w:val="0000FF"/>
                <w:u w:val="single"/>
              </w:rPr>
              <w:t>.</w:t>
            </w:r>
            <w:proofErr w:type="spellStart"/>
            <w:r w:rsidRPr="009D31AE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Организатор</w:t>
            </w:r>
          </w:p>
        </w:tc>
        <w:tc>
          <w:tcPr>
            <w:tcW w:w="5609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Общество с ограниченной ответственностью «ИНТЕР РАО – Центр управления закупками»</w:t>
            </w:r>
          </w:p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 xml:space="preserve">Место нахождения: 119435, Россия, г. Москва, ул. Большая </w:t>
            </w:r>
            <w:proofErr w:type="spellStart"/>
            <w:r w:rsidRPr="009D31AE">
              <w:rPr>
                <w:rStyle w:val="FontStyle128"/>
                <w:sz w:val="24"/>
                <w:szCs w:val="24"/>
              </w:rPr>
              <w:t>Пироговская</w:t>
            </w:r>
            <w:proofErr w:type="spellEnd"/>
            <w:r w:rsidRPr="009D31AE">
              <w:rPr>
                <w:rStyle w:val="FontStyle128"/>
                <w:sz w:val="24"/>
                <w:szCs w:val="24"/>
              </w:rPr>
              <w:t>, д. 27, стр. 1</w:t>
            </w:r>
          </w:p>
          <w:p w:rsidR="00B82FF3" w:rsidRPr="009D31AE" w:rsidRDefault="00B82FF3" w:rsidP="0068753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lastRenderedPageBreak/>
              <w:t xml:space="preserve">Почтовый адрес: 119435, Россия, г. Москва, ул. Большая </w:t>
            </w:r>
            <w:proofErr w:type="spellStart"/>
            <w:r w:rsidRPr="009D31AE">
              <w:rPr>
                <w:rStyle w:val="FontStyle128"/>
                <w:sz w:val="24"/>
                <w:szCs w:val="24"/>
              </w:rPr>
              <w:t>Пироговская</w:t>
            </w:r>
            <w:proofErr w:type="spellEnd"/>
            <w:r w:rsidRPr="009D31AE">
              <w:rPr>
                <w:rStyle w:val="FontStyle128"/>
                <w:sz w:val="24"/>
                <w:szCs w:val="24"/>
              </w:rPr>
              <w:t>, д. 27, стр. 3</w:t>
            </w:r>
          </w:p>
          <w:p w:rsidR="008A009A" w:rsidRPr="008A009A" w:rsidRDefault="008A009A" w:rsidP="008A009A">
            <w:pPr>
              <w:widowControl/>
              <w:tabs>
                <w:tab w:val="left" w:pos="1134"/>
              </w:tabs>
              <w:adjustRightInd/>
              <w:jc w:val="both"/>
            </w:pPr>
            <w:r w:rsidRPr="008A009A">
              <w:t xml:space="preserve">Контактное лицо: Куколь Наталья Валерьевна </w:t>
            </w:r>
          </w:p>
          <w:p w:rsidR="008A009A" w:rsidRPr="008A009A" w:rsidRDefault="008A009A" w:rsidP="008A009A">
            <w:pPr>
              <w:widowControl/>
              <w:tabs>
                <w:tab w:val="left" w:pos="1134"/>
              </w:tabs>
              <w:adjustRightInd/>
              <w:jc w:val="both"/>
            </w:pPr>
            <w:r w:rsidRPr="008A009A">
              <w:t>Контактный телефон: +7 (495) 664 8840 доб. 2151</w:t>
            </w:r>
          </w:p>
          <w:p w:rsidR="008A009A" w:rsidRPr="009D31AE" w:rsidRDefault="008A009A" w:rsidP="008A009A">
            <w:pPr>
              <w:widowControl/>
              <w:tabs>
                <w:tab w:val="left" w:pos="1134"/>
              </w:tabs>
              <w:adjustRightInd/>
              <w:jc w:val="both"/>
              <w:rPr>
                <w:rStyle w:val="FontStyle128"/>
                <w:color w:val="auto"/>
                <w:sz w:val="24"/>
                <w:szCs w:val="24"/>
              </w:rPr>
            </w:pPr>
            <w:r w:rsidRPr="008A009A">
              <w:t xml:space="preserve">Адрес электронной почты: </w:t>
            </w:r>
            <w:hyperlink r:id="rId23" w:history="1">
              <w:r w:rsidRPr="009D31AE">
                <w:rPr>
                  <w:color w:val="0000FF"/>
                  <w:u w:val="single"/>
                  <w:lang w:val="en-US"/>
                </w:rPr>
                <w:t>kukol</w:t>
              </w:r>
              <w:r w:rsidRPr="009D31AE">
                <w:rPr>
                  <w:color w:val="0000FF"/>
                  <w:u w:val="single"/>
                </w:rPr>
                <w:t>_</w:t>
              </w:r>
              <w:r w:rsidRPr="009D31AE">
                <w:rPr>
                  <w:color w:val="0000FF"/>
                  <w:u w:val="single"/>
                  <w:lang w:val="en-US"/>
                </w:rPr>
                <w:t>nv</w:t>
              </w:r>
              <w:r w:rsidRPr="009D31AE">
                <w:rPr>
                  <w:color w:val="0000FF"/>
                  <w:u w:val="single"/>
                </w:rPr>
                <w:t>@</w:t>
              </w:r>
              <w:r w:rsidRPr="009D31AE">
                <w:rPr>
                  <w:color w:val="0000FF"/>
                  <w:u w:val="single"/>
                  <w:lang w:val="en-US"/>
                </w:rPr>
                <w:t>interrao</w:t>
              </w:r>
              <w:r w:rsidRPr="009D31AE">
                <w:rPr>
                  <w:color w:val="0000FF"/>
                  <w:u w:val="single"/>
                </w:rPr>
                <w:t>.</w:t>
              </w:r>
              <w:r w:rsidRPr="009D31AE">
                <w:rPr>
                  <w:color w:val="0000FF"/>
                  <w:u w:val="single"/>
                  <w:lang w:val="en-US"/>
                </w:rPr>
                <w:t>ru</w:t>
              </w:r>
            </w:hyperlink>
            <w:r w:rsidRPr="008A009A">
              <w:t xml:space="preserve"> 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Предмет конкурентных переговоров</w:t>
            </w:r>
          </w:p>
        </w:tc>
        <w:tc>
          <w:tcPr>
            <w:tcW w:w="5609" w:type="dxa"/>
          </w:tcPr>
          <w:p w:rsidR="00B82FF3" w:rsidRPr="009D31AE" w:rsidRDefault="008A009A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Право заключения договоров</w:t>
            </w:r>
            <w:r w:rsidR="00DC1918">
              <w:rPr>
                <w:rStyle w:val="FontStyle128"/>
                <w:sz w:val="24"/>
                <w:szCs w:val="24"/>
              </w:rPr>
              <w:t xml:space="preserve"> </w:t>
            </w:r>
          </w:p>
        </w:tc>
      </w:tr>
      <w:tr w:rsidR="009D31AE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Предмет договора</w:t>
            </w:r>
          </w:p>
        </w:tc>
        <w:tc>
          <w:tcPr>
            <w:tcW w:w="5609" w:type="dxa"/>
          </w:tcPr>
          <w:p w:rsidR="00B82FF3" w:rsidRPr="009D31AE" w:rsidRDefault="008A009A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Оказание услуг по выполнению работ по обеспечению функций</w:t>
            </w:r>
            <w:bookmarkStart w:id="16" w:name="_GoBack"/>
            <w:bookmarkEnd w:id="16"/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 xml:space="preserve"> коммерческого учета на оптовом и розничном рынках электроэнергии на территории Санкт-Петербурга и Ленинградской области</w:t>
            </w:r>
          </w:p>
        </w:tc>
      </w:tr>
      <w:tr w:rsidR="009D31AE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Объем оказываемых услуг</w:t>
            </w:r>
          </w:p>
        </w:tc>
        <w:tc>
          <w:tcPr>
            <w:tcW w:w="5609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 xml:space="preserve">в соответствии с разделом 2 «Техническая часть» </w:t>
            </w:r>
            <w:proofErr w:type="gramStart"/>
            <w:r w:rsidRPr="009D31AE">
              <w:rPr>
                <w:color w:val="000000" w:themeColor="text1"/>
              </w:rPr>
              <w:t>настоящей</w:t>
            </w:r>
            <w:proofErr w:type="gramEnd"/>
            <w:r w:rsidRPr="009D31AE">
              <w:rPr>
                <w:color w:val="000000" w:themeColor="text1"/>
              </w:rPr>
              <w:t xml:space="preserve"> ЗД</w:t>
            </w:r>
          </w:p>
        </w:tc>
      </w:tr>
      <w:tr w:rsidR="009D31AE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Сроки оказания услуг</w:t>
            </w:r>
          </w:p>
        </w:tc>
        <w:tc>
          <w:tcPr>
            <w:tcW w:w="5609" w:type="dxa"/>
          </w:tcPr>
          <w:p w:rsidR="008A009A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color w:val="000000" w:themeColor="text1"/>
              </w:rPr>
            </w:pPr>
            <w:r w:rsidRPr="009D31AE">
              <w:rPr>
                <w:color w:val="000000" w:themeColor="text1"/>
              </w:rPr>
              <w:t>дата начала</w:t>
            </w:r>
            <w:r w:rsidR="008A009A" w:rsidRPr="009D31AE">
              <w:rPr>
                <w:color w:val="000000" w:themeColor="text1"/>
              </w:rPr>
              <w:t>: «01» октября 2014 г.;</w:t>
            </w:r>
          </w:p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>дата окончания</w:t>
            </w:r>
            <w:r w:rsidR="008A009A" w:rsidRPr="009D31AE">
              <w:rPr>
                <w:color w:val="000000" w:themeColor="text1"/>
              </w:rPr>
              <w:t>: «3</w:t>
            </w:r>
            <w:r w:rsidR="00B40FDF">
              <w:rPr>
                <w:color w:val="000000" w:themeColor="text1"/>
              </w:rPr>
              <w:t>0</w:t>
            </w:r>
            <w:r w:rsidR="008A009A" w:rsidRPr="009D31AE">
              <w:rPr>
                <w:color w:val="000000" w:themeColor="text1"/>
              </w:rPr>
              <w:t>» сентября 2017 г.</w:t>
            </w:r>
          </w:p>
        </w:tc>
      </w:tr>
      <w:tr w:rsidR="009D31AE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Место оказания услуг</w:t>
            </w:r>
          </w:p>
        </w:tc>
        <w:tc>
          <w:tcPr>
            <w:tcW w:w="5609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 xml:space="preserve">в соответствии с разделом 2 «Техническая часть» </w:t>
            </w:r>
            <w:proofErr w:type="gramStart"/>
            <w:r w:rsidRPr="009D31AE">
              <w:rPr>
                <w:color w:val="000000" w:themeColor="text1"/>
              </w:rPr>
              <w:t>настоящей</w:t>
            </w:r>
            <w:proofErr w:type="gramEnd"/>
            <w:r w:rsidRPr="009D31AE">
              <w:rPr>
                <w:color w:val="000000" w:themeColor="text1"/>
              </w:rPr>
              <w:t xml:space="preserve"> ЗД</w:t>
            </w:r>
          </w:p>
        </w:tc>
      </w:tr>
      <w:tr w:rsidR="009D31AE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Условия оплаты</w:t>
            </w:r>
          </w:p>
        </w:tc>
        <w:tc>
          <w:tcPr>
            <w:tcW w:w="5609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color w:val="000000" w:themeColor="text1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 xml:space="preserve">Форма оплаты: </w:t>
            </w:r>
            <w:r w:rsidRPr="009D31AE">
              <w:rPr>
                <w:color w:val="000000" w:themeColor="text1"/>
              </w:rPr>
              <w:t>Безналичный расчет</w:t>
            </w:r>
          </w:p>
          <w:p w:rsidR="00B82FF3" w:rsidRPr="009D31AE" w:rsidRDefault="009D31AE" w:rsidP="009D31AE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 xml:space="preserve">Условия оплаты: </w:t>
            </w:r>
            <w:r w:rsidR="00B82FF3" w:rsidRPr="009D31AE">
              <w:rPr>
                <w:color w:val="000000" w:themeColor="text1"/>
              </w:rPr>
              <w:t>аванс не предусмотрен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Сведения о начальной (предельной) цене договора (лота)</w:t>
            </w:r>
          </w:p>
        </w:tc>
        <w:tc>
          <w:tcPr>
            <w:tcW w:w="5609" w:type="dxa"/>
          </w:tcPr>
          <w:p w:rsidR="009D31AE" w:rsidRPr="009D31AE" w:rsidRDefault="009D31AE" w:rsidP="009D31AE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b/>
                <w:sz w:val="24"/>
                <w:szCs w:val="24"/>
              </w:rPr>
              <w:t>2 071 710 000,00</w:t>
            </w:r>
            <w:r w:rsidRPr="009D31AE">
              <w:rPr>
                <w:rStyle w:val="FontStyle128"/>
                <w:sz w:val="24"/>
                <w:szCs w:val="24"/>
              </w:rPr>
              <w:t xml:space="preserve"> руб. без НДС.</w:t>
            </w:r>
          </w:p>
          <w:p w:rsidR="009D31AE" w:rsidRPr="009D31AE" w:rsidRDefault="009D31AE" w:rsidP="009D31AE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 xml:space="preserve">- в т.ч. в отношении Заказчика 1: 1 035 855 000,00 руб. без НДС, кроме того размер агентского вознаграждения в размере 29 % от поступившей оплаты стоимости выявленного бездоговорного потребления. </w:t>
            </w:r>
          </w:p>
          <w:p w:rsidR="00B82FF3" w:rsidRPr="009D31AE" w:rsidRDefault="009D31AE" w:rsidP="009D31AE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9D31AE">
              <w:rPr>
                <w:rStyle w:val="FontStyle128"/>
                <w:sz w:val="24"/>
                <w:szCs w:val="24"/>
              </w:rPr>
              <w:t>- в т.ч. в отношении Заказчика 2: 1 035 855 000,00 руб. без НДС.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Требования, предъявляемые к участникам конкурентных переговоров</w:t>
            </w:r>
          </w:p>
        </w:tc>
        <w:tc>
          <w:tcPr>
            <w:tcW w:w="5609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>в соответствии с разделом 4 «Общая часть» ЗД (Том </w:t>
            </w:r>
            <w:r w:rsidRPr="009D31AE">
              <w:rPr>
                <w:color w:val="000000" w:themeColor="text1"/>
                <w:lang w:val="en-US"/>
              </w:rPr>
              <w:t>I</w:t>
            </w:r>
            <w:r w:rsidRPr="009D31AE">
              <w:rPr>
                <w:color w:val="000000" w:themeColor="text1"/>
              </w:rPr>
              <w:t>)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 xml:space="preserve">Требования, предъявляемые к заявке на участие в закупке </w:t>
            </w:r>
          </w:p>
        </w:tc>
        <w:tc>
          <w:tcPr>
            <w:tcW w:w="5609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>в соответствии с разделом  5 «Общая часть» ЗД (Том </w:t>
            </w:r>
            <w:r w:rsidRPr="009D31AE">
              <w:rPr>
                <w:color w:val="000000" w:themeColor="text1"/>
                <w:lang w:val="en-US"/>
              </w:rPr>
              <w:t>I</w:t>
            </w:r>
            <w:r w:rsidRPr="009D31AE">
              <w:rPr>
                <w:color w:val="000000" w:themeColor="text1"/>
              </w:rPr>
              <w:t>)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Привлечение субподрядчиков/соисполнителей</w:t>
            </w:r>
          </w:p>
        </w:tc>
        <w:tc>
          <w:tcPr>
            <w:tcW w:w="5609" w:type="dxa"/>
          </w:tcPr>
          <w:p w:rsidR="00B82FF3" w:rsidRPr="009D31AE" w:rsidRDefault="009D31AE" w:rsidP="009D31AE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>допускается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Сведения о предоставлении преференций</w:t>
            </w:r>
          </w:p>
        </w:tc>
        <w:tc>
          <w:tcPr>
            <w:tcW w:w="5609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>не предоставляются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Место подачи заявок на участие в закупке</w:t>
            </w:r>
          </w:p>
        </w:tc>
        <w:tc>
          <w:tcPr>
            <w:tcW w:w="5609" w:type="dxa"/>
          </w:tcPr>
          <w:p w:rsidR="00B82FF3" w:rsidRPr="009D31AE" w:rsidRDefault="00B82FF3" w:rsidP="0062063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 xml:space="preserve">в соответствии с пунктом 11 </w:t>
            </w:r>
            <w:r w:rsidR="00620630">
              <w:rPr>
                <w:color w:val="000000" w:themeColor="text1"/>
              </w:rPr>
              <w:t>Извещения</w:t>
            </w:r>
            <w:r w:rsidR="00620630" w:rsidRPr="009D31AE">
              <w:rPr>
                <w:color w:val="000000" w:themeColor="text1"/>
              </w:rPr>
              <w:t xml:space="preserve"> </w:t>
            </w:r>
            <w:r w:rsidRPr="009D31AE">
              <w:rPr>
                <w:color w:val="000000" w:themeColor="text1"/>
              </w:rPr>
              <w:t>на участие в конкурентных переговорах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Срок окончания подачи заявок на участие в закупке</w:t>
            </w:r>
          </w:p>
        </w:tc>
        <w:tc>
          <w:tcPr>
            <w:tcW w:w="5609" w:type="dxa"/>
          </w:tcPr>
          <w:p w:rsidR="00B82FF3" w:rsidRPr="009D31AE" w:rsidRDefault="00B82FF3" w:rsidP="0062063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 xml:space="preserve">в соответствии с пунктом 11 </w:t>
            </w:r>
            <w:r w:rsidR="00620630">
              <w:rPr>
                <w:color w:val="000000" w:themeColor="text1"/>
              </w:rPr>
              <w:t>Извещения</w:t>
            </w:r>
            <w:r w:rsidR="00620630" w:rsidRPr="009D31AE">
              <w:rPr>
                <w:color w:val="000000" w:themeColor="text1"/>
              </w:rPr>
              <w:t xml:space="preserve"> </w:t>
            </w:r>
            <w:r w:rsidRPr="009D31AE">
              <w:rPr>
                <w:color w:val="000000" w:themeColor="text1"/>
              </w:rPr>
              <w:t>на участие в конкурентных переговорах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Дата и место рассмотрения заявок на участие в закупке</w:t>
            </w:r>
          </w:p>
        </w:tc>
        <w:tc>
          <w:tcPr>
            <w:tcW w:w="5609" w:type="dxa"/>
          </w:tcPr>
          <w:p w:rsidR="00B82FF3" w:rsidRPr="009D31AE" w:rsidRDefault="00B82FF3" w:rsidP="0062063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 xml:space="preserve">в соответствии с пунктом 12 </w:t>
            </w:r>
            <w:r w:rsidR="00620630">
              <w:rPr>
                <w:color w:val="000000" w:themeColor="text1"/>
              </w:rPr>
              <w:t>Извещения</w:t>
            </w:r>
            <w:r w:rsidR="00620630" w:rsidRPr="009D31AE">
              <w:rPr>
                <w:color w:val="000000" w:themeColor="text1"/>
              </w:rPr>
              <w:t xml:space="preserve"> </w:t>
            </w:r>
            <w:r w:rsidRPr="009D31AE">
              <w:rPr>
                <w:color w:val="000000" w:themeColor="text1"/>
              </w:rPr>
              <w:t>на участие в конкурентных переговорах</w:t>
            </w:r>
          </w:p>
        </w:tc>
      </w:tr>
      <w:tr w:rsidR="00B82FF3" w:rsidRPr="009D31AE" w:rsidTr="003F718C">
        <w:tc>
          <w:tcPr>
            <w:tcW w:w="851" w:type="dxa"/>
          </w:tcPr>
          <w:p w:rsidR="00B82FF3" w:rsidRPr="009D31AE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B82FF3" w:rsidRPr="009D31AE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Дата и место подведения итогов конкурентных переговоров</w:t>
            </w:r>
          </w:p>
        </w:tc>
        <w:tc>
          <w:tcPr>
            <w:tcW w:w="5609" w:type="dxa"/>
          </w:tcPr>
          <w:p w:rsidR="00B82FF3" w:rsidRPr="009D31AE" w:rsidRDefault="00B82FF3" w:rsidP="0062063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 xml:space="preserve">в соответствии с пунктом 13 </w:t>
            </w:r>
            <w:r w:rsidR="00620630">
              <w:rPr>
                <w:color w:val="000000" w:themeColor="text1"/>
              </w:rPr>
              <w:t>Извещения</w:t>
            </w:r>
            <w:r w:rsidR="00620630" w:rsidRPr="009D31AE">
              <w:rPr>
                <w:color w:val="000000" w:themeColor="text1"/>
              </w:rPr>
              <w:t xml:space="preserve"> </w:t>
            </w:r>
            <w:r w:rsidRPr="009D31AE">
              <w:rPr>
                <w:color w:val="000000" w:themeColor="text1"/>
              </w:rPr>
              <w:t>на участие в конкурентных переговорах</w:t>
            </w:r>
          </w:p>
        </w:tc>
      </w:tr>
      <w:tr w:rsidR="0084443C" w:rsidRPr="009D31AE" w:rsidTr="003F718C">
        <w:tc>
          <w:tcPr>
            <w:tcW w:w="851" w:type="dxa"/>
          </w:tcPr>
          <w:p w:rsidR="0084443C" w:rsidRPr="009D31AE" w:rsidRDefault="0084443C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84443C" w:rsidRPr="009D31AE" w:rsidRDefault="0084443C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609" w:type="dxa"/>
          </w:tcPr>
          <w:p w:rsidR="0084443C" w:rsidRPr="009D31AE" w:rsidRDefault="0084443C" w:rsidP="00B8704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>в соответствии с ЗД (Том </w:t>
            </w:r>
            <w:r w:rsidRPr="009D31AE">
              <w:rPr>
                <w:color w:val="000000" w:themeColor="text1"/>
                <w:lang w:val="en-US"/>
              </w:rPr>
              <w:t>III</w:t>
            </w:r>
            <w:r w:rsidRPr="009D31AE">
              <w:rPr>
                <w:color w:val="000000" w:themeColor="text1"/>
              </w:rPr>
              <w:t>)</w:t>
            </w:r>
          </w:p>
        </w:tc>
      </w:tr>
      <w:tr w:rsidR="0084443C" w:rsidRPr="009D31AE" w:rsidTr="003F718C">
        <w:tc>
          <w:tcPr>
            <w:tcW w:w="851" w:type="dxa"/>
          </w:tcPr>
          <w:p w:rsidR="0084443C" w:rsidRPr="009D31AE" w:rsidRDefault="0084443C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84443C" w:rsidRPr="009D31AE" w:rsidRDefault="0084443C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609" w:type="dxa"/>
          </w:tcPr>
          <w:p w:rsidR="0084443C" w:rsidRPr="009D31AE" w:rsidRDefault="0084443C" w:rsidP="00B8704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>в соответствии с ЗД (Том </w:t>
            </w:r>
            <w:r w:rsidRPr="009D31AE">
              <w:rPr>
                <w:color w:val="000000" w:themeColor="text1"/>
                <w:lang w:val="en-US"/>
              </w:rPr>
              <w:t>III</w:t>
            </w:r>
            <w:r w:rsidRPr="009D31AE">
              <w:rPr>
                <w:color w:val="000000" w:themeColor="text1"/>
              </w:rPr>
              <w:t>)</w:t>
            </w:r>
          </w:p>
        </w:tc>
      </w:tr>
      <w:tr w:rsidR="0084443C" w:rsidRPr="009D31AE" w:rsidTr="003F718C">
        <w:tc>
          <w:tcPr>
            <w:tcW w:w="851" w:type="dxa"/>
          </w:tcPr>
          <w:p w:rsidR="0084443C" w:rsidRPr="009D31AE" w:rsidRDefault="0084443C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84443C" w:rsidRPr="009D31AE" w:rsidRDefault="0084443C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5609" w:type="dxa"/>
          </w:tcPr>
          <w:p w:rsidR="0084443C" w:rsidRPr="009D31AE" w:rsidRDefault="0084443C" w:rsidP="0062063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 xml:space="preserve">в соответствии с пунктом 15 </w:t>
            </w:r>
            <w:r w:rsidR="00620630">
              <w:rPr>
                <w:color w:val="000000" w:themeColor="text1"/>
              </w:rPr>
              <w:t>Извещения</w:t>
            </w:r>
            <w:r w:rsidR="00620630" w:rsidRPr="009D31AE">
              <w:rPr>
                <w:color w:val="000000" w:themeColor="text1"/>
              </w:rPr>
              <w:t xml:space="preserve"> </w:t>
            </w:r>
            <w:r w:rsidRPr="009D31AE">
              <w:rPr>
                <w:color w:val="000000" w:themeColor="text1"/>
              </w:rPr>
              <w:t>на участие в конкурентных переговорах</w:t>
            </w:r>
          </w:p>
        </w:tc>
      </w:tr>
      <w:tr w:rsidR="0084443C" w:rsidRPr="009D31AE" w:rsidTr="003F718C">
        <w:tc>
          <w:tcPr>
            <w:tcW w:w="851" w:type="dxa"/>
          </w:tcPr>
          <w:p w:rsidR="0084443C" w:rsidRPr="009D31AE" w:rsidRDefault="0084443C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84443C" w:rsidRPr="009D31AE" w:rsidRDefault="0084443C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 xml:space="preserve">Обеспечение </w:t>
            </w:r>
            <w:r w:rsidR="009D31AE" w:rsidRPr="009D31AE">
              <w:rPr>
                <w:rStyle w:val="FontStyle128"/>
                <w:color w:val="000000" w:themeColor="text1"/>
                <w:sz w:val="24"/>
                <w:szCs w:val="24"/>
              </w:rPr>
              <w:t>исполнения договоров</w:t>
            </w:r>
          </w:p>
        </w:tc>
        <w:tc>
          <w:tcPr>
            <w:tcW w:w="5609" w:type="dxa"/>
          </w:tcPr>
          <w:p w:rsidR="0084443C" w:rsidRPr="009D31AE" w:rsidRDefault="009D31AE" w:rsidP="009D31AE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color w:val="000000" w:themeColor="text1"/>
              </w:rPr>
              <w:t>в соответствии с Проектами Договоров Заказчиков</w:t>
            </w:r>
          </w:p>
        </w:tc>
      </w:tr>
      <w:tr w:rsidR="0084443C" w:rsidRPr="009D31AE" w:rsidTr="003F718C">
        <w:tc>
          <w:tcPr>
            <w:tcW w:w="851" w:type="dxa"/>
          </w:tcPr>
          <w:p w:rsidR="0084443C" w:rsidRPr="009D31AE" w:rsidRDefault="0084443C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84443C" w:rsidRPr="009D31AE" w:rsidRDefault="0084443C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Валюта конкурентных переговоров</w:t>
            </w:r>
          </w:p>
        </w:tc>
        <w:tc>
          <w:tcPr>
            <w:tcW w:w="5609" w:type="dxa"/>
          </w:tcPr>
          <w:p w:rsidR="0084443C" w:rsidRPr="009D31AE" w:rsidRDefault="009D31AE" w:rsidP="00B8704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9D31AE">
              <w:rPr>
                <w:rStyle w:val="FontStyle128"/>
                <w:color w:val="000000" w:themeColor="text1"/>
                <w:sz w:val="24"/>
                <w:szCs w:val="24"/>
              </w:rPr>
              <w:t>Российские рубли</w:t>
            </w:r>
          </w:p>
        </w:tc>
      </w:tr>
      <w:tr w:rsidR="004A7DF6" w:rsidRPr="009D31AE" w:rsidTr="003F718C">
        <w:tc>
          <w:tcPr>
            <w:tcW w:w="851" w:type="dxa"/>
          </w:tcPr>
          <w:p w:rsidR="004A7DF6" w:rsidRPr="009D31AE" w:rsidRDefault="004A7DF6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607" w:type="dxa"/>
          </w:tcPr>
          <w:p w:rsidR="004A7DF6" w:rsidRPr="009D31AE" w:rsidRDefault="004A7DF6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color w:val="000000" w:themeColor="text1"/>
                <w:sz w:val="24"/>
                <w:szCs w:val="24"/>
              </w:rPr>
            </w:pPr>
            <w:r>
              <w:rPr>
                <w:rStyle w:val="FontStyle128"/>
                <w:color w:val="000000" w:themeColor="text1"/>
                <w:sz w:val="24"/>
                <w:szCs w:val="24"/>
              </w:rPr>
              <w:t>Переторжка</w:t>
            </w:r>
          </w:p>
        </w:tc>
        <w:tc>
          <w:tcPr>
            <w:tcW w:w="5609" w:type="dxa"/>
          </w:tcPr>
          <w:p w:rsidR="004A7DF6" w:rsidRPr="009D31AE" w:rsidRDefault="004A7DF6" w:rsidP="004F116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>
              <w:rPr>
                <w:rStyle w:val="FontStyle128"/>
                <w:color w:val="000000" w:themeColor="text1"/>
                <w:sz w:val="24"/>
                <w:szCs w:val="24"/>
              </w:rPr>
              <w:t xml:space="preserve">Да, в соответствии с </w:t>
            </w:r>
            <w:r w:rsidR="004F1169" w:rsidRPr="009D31AE">
              <w:rPr>
                <w:color w:val="000000" w:themeColor="text1"/>
              </w:rPr>
              <w:t>ЗД (Том </w:t>
            </w:r>
            <w:r w:rsidR="004F1169">
              <w:rPr>
                <w:color w:val="000000" w:themeColor="text1"/>
                <w:lang w:val="en-US"/>
              </w:rPr>
              <w:t>I</w:t>
            </w:r>
            <w:r w:rsidR="004F1169" w:rsidRPr="009D31AE">
              <w:rPr>
                <w:color w:val="000000" w:themeColor="text1"/>
              </w:rPr>
              <w:t>)</w:t>
            </w:r>
            <w:r w:rsidR="004F1169">
              <w:rPr>
                <w:color w:val="000000" w:themeColor="text1"/>
              </w:rPr>
              <w:t xml:space="preserve"> </w:t>
            </w:r>
          </w:p>
        </w:tc>
      </w:tr>
    </w:tbl>
    <w:p w:rsidR="009D31AE" w:rsidRPr="009D31AE" w:rsidRDefault="009D31AE" w:rsidP="009D31AE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9D31AE">
        <w:rPr>
          <w:b/>
        </w:rPr>
        <w:t>ТЕХНИЧЕСКАЯ ЧАСТЬ</w:t>
      </w:r>
    </w:p>
    <w:p w:rsidR="009D31AE" w:rsidRPr="009D31AE" w:rsidRDefault="009D31AE" w:rsidP="009D31AE">
      <w:pPr>
        <w:pStyle w:val="af0"/>
        <w:numPr>
          <w:ilvl w:val="1"/>
          <w:numId w:val="9"/>
        </w:numPr>
        <w:spacing w:before="120" w:after="60"/>
        <w:ind w:left="851" w:hanging="851"/>
        <w:contextualSpacing w:val="0"/>
        <w:outlineLvl w:val="0"/>
      </w:pPr>
      <w:r w:rsidRPr="009D31AE">
        <w:t>Техническое задание</w:t>
      </w:r>
    </w:p>
    <w:p w:rsidR="009D31AE" w:rsidRPr="009D31AE" w:rsidRDefault="009D31AE" w:rsidP="009D31AE">
      <w:pPr>
        <w:pStyle w:val="Style12"/>
        <w:widowControl/>
        <w:tabs>
          <w:tab w:val="left" w:leader="underscore" w:pos="9864"/>
        </w:tabs>
        <w:spacing w:line="324" w:lineRule="exact"/>
        <w:ind w:firstLine="0"/>
        <w:rPr>
          <w:b/>
          <w:color w:val="000000" w:themeColor="text1"/>
        </w:rPr>
      </w:pPr>
      <w:r w:rsidRPr="009D31AE">
        <w:rPr>
          <w:b/>
          <w:color w:val="000000" w:themeColor="text1"/>
        </w:rPr>
        <w:t xml:space="preserve">ОАО «Ленэнерго» </w:t>
      </w:r>
      <w:r w:rsidRPr="009D31AE">
        <w:rPr>
          <w:color w:val="000000" w:themeColor="text1"/>
        </w:rPr>
        <w:t xml:space="preserve">в соответствии с Приложением №1 </w:t>
      </w:r>
      <w:proofErr w:type="gramStart"/>
      <w:r w:rsidRPr="009D31AE">
        <w:rPr>
          <w:color w:val="000000" w:themeColor="text1"/>
        </w:rPr>
        <w:t>к</w:t>
      </w:r>
      <w:proofErr w:type="gramEnd"/>
      <w:r w:rsidRPr="009D31AE">
        <w:rPr>
          <w:color w:val="000000" w:themeColor="text1"/>
        </w:rPr>
        <w:t xml:space="preserve"> (</w:t>
      </w:r>
      <w:proofErr w:type="gramStart"/>
      <w:r w:rsidRPr="009D31AE">
        <w:rPr>
          <w:color w:val="000000" w:themeColor="text1"/>
        </w:rPr>
        <w:t>Том</w:t>
      </w:r>
      <w:proofErr w:type="gramEnd"/>
      <w:r w:rsidRPr="009D31AE">
        <w:rPr>
          <w:color w:val="000000" w:themeColor="text1"/>
        </w:rPr>
        <w:t xml:space="preserve"> </w:t>
      </w:r>
      <w:r w:rsidRPr="009D31AE">
        <w:rPr>
          <w:color w:val="000000" w:themeColor="text1"/>
          <w:lang w:val="en-US"/>
        </w:rPr>
        <w:t>II</w:t>
      </w:r>
      <w:r w:rsidRPr="009D31AE">
        <w:rPr>
          <w:color w:val="000000" w:themeColor="text1"/>
        </w:rPr>
        <w:t>) Закупочной документации;</w:t>
      </w:r>
    </w:p>
    <w:p w:rsidR="009D31AE" w:rsidRPr="009D31AE" w:rsidRDefault="009D31AE" w:rsidP="009D31AE">
      <w:pPr>
        <w:pStyle w:val="Style12"/>
        <w:widowControl/>
        <w:tabs>
          <w:tab w:val="left" w:leader="underscore" w:pos="9864"/>
        </w:tabs>
        <w:spacing w:line="324" w:lineRule="exact"/>
        <w:ind w:firstLine="0"/>
        <w:rPr>
          <w:b/>
          <w:color w:val="000000" w:themeColor="text1"/>
        </w:rPr>
      </w:pPr>
      <w:r w:rsidRPr="009D31AE">
        <w:rPr>
          <w:b/>
          <w:color w:val="000000" w:themeColor="text1"/>
        </w:rPr>
        <w:t xml:space="preserve">ОАО «ПСК» </w:t>
      </w:r>
      <w:r w:rsidRPr="009D31AE">
        <w:rPr>
          <w:color w:val="000000" w:themeColor="text1"/>
        </w:rPr>
        <w:t xml:space="preserve">в соответствии с Приложением №2 </w:t>
      </w:r>
      <w:proofErr w:type="gramStart"/>
      <w:r w:rsidRPr="009D31AE">
        <w:rPr>
          <w:color w:val="000000" w:themeColor="text1"/>
        </w:rPr>
        <w:t>к</w:t>
      </w:r>
      <w:proofErr w:type="gramEnd"/>
      <w:r w:rsidRPr="009D31AE">
        <w:rPr>
          <w:color w:val="000000" w:themeColor="text1"/>
        </w:rPr>
        <w:t xml:space="preserve"> (</w:t>
      </w:r>
      <w:proofErr w:type="gramStart"/>
      <w:r w:rsidRPr="009D31AE">
        <w:rPr>
          <w:color w:val="000000" w:themeColor="text1"/>
        </w:rPr>
        <w:t>Том</w:t>
      </w:r>
      <w:proofErr w:type="gramEnd"/>
      <w:r w:rsidRPr="009D31AE">
        <w:rPr>
          <w:color w:val="000000" w:themeColor="text1"/>
        </w:rPr>
        <w:t xml:space="preserve"> II) Закупочной документации.</w:t>
      </w:r>
    </w:p>
    <w:p w:rsidR="009D31AE" w:rsidRPr="009D31AE" w:rsidRDefault="009D31AE" w:rsidP="009D31AE">
      <w:pPr>
        <w:ind w:firstLine="708"/>
        <w:rPr>
          <w:color w:val="000000" w:themeColor="text1"/>
        </w:rPr>
      </w:pPr>
      <w:r w:rsidRPr="009D31AE">
        <w:rPr>
          <w:rStyle w:val="FontStyle128"/>
          <w:color w:val="000000" w:themeColor="text1"/>
          <w:sz w:val="24"/>
          <w:szCs w:val="24"/>
        </w:rPr>
        <w:t>При расхождении документов верным считать сканированную версию.</w:t>
      </w:r>
    </w:p>
    <w:p w:rsidR="009D31AE" w:rsidRPr="009D31AE" w:rsidRDefault="009D31AE" w:rsidP="009D31AE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  <w:color w:val="000000" w:themeColor="text1"/>
        </w:rPr>
      </w:pPr>
      <w:r w:rsidRPr="009D31AE">
        <w:rPr>
          <w:b/>
          <w:color w:val="000000" w:themeColor="text1"/>
        </w:rPr>
        <w:t>ПРОЕКТ ДОГОВОРА</w:t>
      </w:r>
    </w:p>
    <w:p w:rsidR="009D31AE" w:rsidRPr="009D31AE" w:rsidRDefault="009D31AE" w:rsidP="009D31AE">
      <w:pPr>
        <w:pStyle w:val="af0"/>
        <w:numPr>
          <w:ilvl w:val="1"/>
          <w:numId w:val="9"/>
        </w:numPr>
        <w:spacing w:before="120" w:after="60"/>
        <w:ind w:left="851" w:hanging="851"/>
        <w:contextualSpacing w:val="0"/>
        <w:outlineLvl w:val="0"/>
        <w:rPr>
          <w:color w:val="000000" w:themeColor="text1"/>
        </w:rPr>
      </w:pPr>
      <w:r w:rsidRPr="009D31AE">
        <w:rPr>
          <w:color w:val="000000" w:themeColor="text1"/>
        </w:rPr>
        <w:t>Проект Договора</w:t>
      </w:r>
    </w:p>
    <w:p w:rsidR="009D31AE" w:rsidRPr="009D31AE" w:rsidRDefault="009D31AE" w:rsidP="009D31AE">
      <w:pPr>
        <w:jc w:val="both"/>
        <w:rPr>
          <w:color w:val="000000" w:themeColor="text1"/>
        </w:rPr>
      </w:pPr>
      <w:r w:rsidRPr="009D31AE">
        <w:rPr>
          <w:b/>
          <w:color w:val="000000" w:themeColor="text1"/>
        </w:rPr>
        <w:t xml:space="preserve">ОАО «Ленэнерго» </w:t>
      </w:r>
      <w:r w:rsidRPr="009D31AE">
        <w:rPr>
          <w:color w:val="000000" w:themeColor="text1"/>
        </w:rPr>
        <w:t xml:space="preserve">в соответствии с Приложением №3 </w:t>
      </w:r>
      <w:proofErr w:type="gramStart"/>
      <w:r w:rsidRPr="009D31AE">
        <w:rPr>
          <w:color w:val="000000" w:themeColor="text1"/>
        </w:rPr>
        <w:t>к</w:t>
      </w:r>
      <w:proofErr w:type="gramEnd"/>
      <w:r w:rsidRPr="009D31AE">
        <w:rPr>
          <w:color w:val="000000" w:themeColor="text1"/>
        </w:rPr>
        <w:t xml:space="preserve"> (</w:t>
      </w:r>
      <w:proofErr w:type="gramStart"/>
      <w:r w:rsidRPr="009D31AE">
        <w:rPr>
          <w:color w:val="000000" w:themeColor="text1"/>
        </w:rPr>
        <w:t>Том</w:t>
      </w:r>
      <w:proofErr w:type="gramEnd"/>
      <w:r w:rsidRPr="009D31AE">
        <w:rPr>
          <w:color w:val="000000" w:themeColor="text1"/>
        </w:rPr>
        <w:t xml:space="preserve"> II) Закупочной документации;</w:t>
      </w:r>
    </w:p>
    <w:p w:rsidR="009D31AE" w:rsidRPr="009D31AE" w:rsidRDefault="009D31AE" w:rsidP="009D31AE">
      <w:pPr>
        <w:jc w:val="both"/>
        <w:rPr>
          <w:rStyle w:val="FontStyle128"/>
          <w:color w:val="000000" w:themeColor="text1"/>
          <w:sz w:val="24"/>
          <w:szCs w:val="24"/>
        </w:rPr>
      </w:pPr>
      <w:r w:rsidRPr="009D31AE">
        <w:rPr>
          <w:b/>
          <w:color w:val="000000" w:themeColor="text1"/>
        </w:rPr>
        <w:t xml:space="preserve">ОАО «ПСК» </w:t>
      </w:r>
      <w:r w:rsidRPr="009D31AE">
        <w:rPr>
          <w:rStyle w:val="FontStyle128"/>
          <w:color w:val="000000" w:themeColor="text1"/>
          <w:sz w:val="24"/>
          <w:szCs w:val="24"/>
        </w:rPr>
        <w:t xml:space="preserve">в соответствии с Приложением №4 </w:t>
      </w:r>
      <w:proofErr w:type="gramStart"/>
      <w:r w:rsidRPr="009D31AE">
        <w:rPr>
          <w:rStyle w:val="FontStyle128"/>
          <w:color w:val="000000" w:themeColor="text1"/>
          <w:sz w:val="24"/>
          <w:szCs w:val="24"/>
        </w:rPr>
        <w:t>к</w:t>
      </w:r>
      <w:proofErr w:type="gramEnd"/>
      <w:r w:rsidRPr="009D31AE">
        <w:rPr>
          <w:rStyle w:val="FontStyle128"/>
          <w:color w:val="000000" w:themeColor="text1"/>
          <w:sz w:val="24"/>
          <w:szCs w:val="24"/>
        </w:rPr>
        <w:t xml:space="preserve"> (</w:t>
      </w:r>
      <w:proofErr w:type="gramStart"/>
      <w:r w:rsidRPr="009D31AE">
        <w:rPr>
          <w:rStyle w:val="FontStyle128"/>
          <w:color w:val="000000" w:themeColor="text1"/>
          <w:sz w:val="24"/>
          <w:szCs w:val="24"/>
        </w:rPr>
        <w:t>Том</w:t>
      </w:r>
      <w:proofErr w:type="gramEnd"/>
      <w:r w:rsidRPr="009D31AE">
        <w:rPr>
          <w:rStyle w:val="FontStyle128"/>
          <w:color w:val="000000" w:themeColor="text1"/>
          <w:sz w:val="24"/>
          <w:szCs w:val="24"/>
        </w:rPr>
        <w:t xml:space="preserve"> II) Закупочной документации.</w:t>
      </w:r>
    </w:p>
    <w:p w:rsidR="009D31AE" w:rsidRPr="009D31AE" w:rsidRDefault="009D31AE" w:rsidP="009D31AE">
      <w:pPr>
        <w:pStyle w:val="Style12"/>
        <w:widowControl/>
        <w:tabs>
          <w:tab w:val="left" w:leader="underscore" w:pos="9864"/>
        </w:tabs>
        <w:spacing w:line="324" w:lineRule="exact"/>
        <w:ind w:firstLine="851"/>
        <w:rPr>
          <w:rStyle w:val="FontStyle128"/>
          <w:color w:val="000000" w:themeColor="text1"/>
          <w:sz w:val="24"/>
          <w:szCs w:val="24"/>
        </w:rPr>
      </w:pPr>
      <w:r w:rsidRPr="009D31AE">
        <w:rPr>
          <w:rStyle w:val="FontStyle128"/>
          <w:color w:val="000000" w:themeColor="text1"/>
          <w:sz w:val="24"/>
          <w:szCs w:val="24"/>
        </w:rPr>
        <w:t>Заказчики при заключении договора по результатам процедуры вправе вносить в те</w:t>
      </w:r>
      <w:proofErr w:type="gramStart"/>
      <w:r w:rsidRPr="009D31AE">
        <w:rPr>
          <w:rStyle w:val="FontStyle128"/>
          <w:color w:val="000000" w:themeColor="text1"/>
          <w:sz w:val="24"/>
          <w:szCs w:val="24"/>
        </w:rPr>
        <w:t>кст пр</w:t>
      </w:r>
      <w:proofErr w:type="gramEnd"/>
      <w:r w:rsidRPr="009D31AE">
        <w:rPr>
          <w:rStyle w:val="FontStyle128"/>
          <w:color w:val="000000" w:themeColor="text1"/>
          <w:sz w:val="24"/>
          <w:szCs w:val="24"/>
        </w:rPr>
        <w:t>оекта договора уточнения, связанные со спецификой предмета закупки, не изменяющие существенных условий договора, определенных закупочной документацией.</w:t>
      </w:r>
    </w:p>
    <w:p w:rsidR="009D31AE" w:rsidRPr="009D31AE" w:rsidRDefault="009D31AE" w:rsidP="009D31AE"/>
    <w:sectPr w:rsidR="009D31AE" w:rsidRPr="009D31AE" w:rsidSect="00F24886">
      <w:footerReference w:type="default" r:id="rId24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232" w:rsidRDefault="003C3232">
      <w:r>
        <w:separator/>
      </w:r>
    </w:p>
  </w:endnote>
  <w:endnote w:type="continuationSeparator" w:id="0">
    <w:p w:rsidR="003C3232" w:rsidRDefault="003C3232">
      <w:r>
        <w:continuationSeparator/>
      </w:r>
    </w:p>
  </w:endnote>
  <w:endnote w:type="continuationNotice" w:id="1">
    <w:p w:rsidR="003C3232" w:rsidRDefault="003C32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21" w:rsidRDefault="00ED7A2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FF3" w:rsidRPr="00EE57F0" w:rsidRDefault="00B40FDF" w:rsidP="00D34E15">
    <w:pPr>
      <w:pStyle w:val="ab"/>
      <w:jc w:val="both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B82FF3">
          <w:rPr>
            <w:i/>
            <w:color w:val="365F91" w:themeColor="accent1" w:themeShade="BF"/>
          </w:rPr>
          <w:t>Закупочная документация (Том II) по открытым конкурентным переговорам на право заключения договора на оказание услуг по [наименование лота] для нужд [наименование организации]</w:t>
        </w:r>
      </w:sdtContent>
    </w:sdt>
    <w:r>
      <w:rPr>
        <w:noProof/>
        <w:color w:val="4F81BD" w:themeColor="accent1"/>
        <w:sz w:val="20"/>
      </w:rPr>
      <w:pict>
        <v:rect id="Прямоугольник 2" o:spid="_x0000_s6145" style="position:absolute;left:0;text-align:left;margin-left:0;margin-top:0;width:468pt;height:2.85pt;z-index:-25165875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  <w:p w:rsidR="00B82FF3" w:rsidRPr="004658B2" w:rsidRDefault="00B82FF3" w:rsidP="004658B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21" w:rsidRDefault="00ED7A21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6E" w:rsidRPr="009D31AE" w:rsidRDefault="009D31AE" w:rsidP="009D31AE">
    <w:pPr>
      <w:pStyle w:val="ab"/>
      <w:jc w:val="both"/>
      <w:rPr>
        <w:i/>
        <w:sz w:val="20"/>
        <w:szCs w:val="20"/>
      </w:rPr>
    </w:pPr>
    <w:proofErr w:type="gramStart"/>
    <w:r w:rsidRPr="009D31AE">
      <w:rPr>
        <w:i/>
        <w:sz w:val="20"/>
        <w:szCs w:val="20"/>
      </w:rPr>
      <w:t>Закупочная документация (Том I</w:t>
    </w:r>
    <w:r w:rsidRPr="009D31AE">
      <w:rPr>
        <w:i/>
        <w:sz w:val="20"/>
        <w:szCs w:val="20"/>
        <w:lang w:val="en-US"/>
      </w:rPr>
      <w:t>I</w:t>
    </w:r>
    <w:r w:rsidRPr="009D31AE">
      <w:rPr>
        <w:i/>
        <w:sz w:val="20"/>
        <w:szCs w:val="20"/>
      </w:rPr>
      <w:t>) по совместной закупке в электронной форме по открытым конкурентным переговорам на право заключения договоров на оказание услуг по выполнению работ по обеспечению функций коммерческого учета на оптовом и розничном рынках электроэнергии на территории Санкт-Петербурга и Ленинградской области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232" w:rsidRDefault="003C3232">
      <w:r>
        <w:separator/>
      </w:r>
    </w:p>
  </w:footnote>
  <w:footnote w:type="continuationSeparator" w:id="0">
    <w:p w:rsidR="003C3232" w:rsidRDefault="003C3232">
      <w:r>
        <w:continuationSeparator/>
      </w:r>
    </w:p>
  </w:footnote>
  <w:footnote w:type="continuationNotice" w:id="1">
    <w:p w:rsidR="003C3232" w:rsidRDefault="003C32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21" w:rsidRDefault="00ED7A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526659"/>
      <w:docPartObj>
        <w:docPartGallery w:val="Page Numbers (Top of Page)"/>
        <w:docPartUnique/>
      </w:docPartObj>
    </w:sdtPr>
    <w:sdtEndPr/>
    <w:sdtContent>
      <w:p w:rsidR="00B82FF3" w:rsidRDefault="00555A03">
        <w:pPr>
          <w:pStyle w:val="a9"/>
          <w:jc w:val="right"/>
        </w:pPr>
        <w:r>
          <w:fldChar w:fldCharType="begin"/>
        </w:r>
        <w:r w:rsidR="00B82FF3">
          <w:instrText>PAGE   \* MERGEFORMAT</w:instrText>
        </w:r>
        <w:r>
          <w:fldChar w:fldCharType="separate"/>
        </w:r>
        <w:r w:rsidR="00B40FDF">
          <w:rPr>
            <w:noProof/>
          </w:rPr>
          <w:t>2</w:t>
        </w:r>
        <w:r>
          <w:fldChar w:fldCharType="end"/>
        </w:r>
      </w:p>
    </w:sdtContent>
  </w:sdt>
  <w:p w:rsidR="00B82FF3" w:rsidRDefault="00B82FF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21" w:rsidRDefault="00ED7A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244"/>
    <w:multiLevelType w:val="hybridMultilevel"/>
    <w:tmpl w:val="4ECE88EA"/>
    <w:lvl w:ilvl="0" w:tplc="78C81B2E">
      <w:start w:val="1"/>
      <w:numFmt w:val="bullet"/>
      <w:lvlText w:val=""/>
      <w:lvlJc w:val="left"/>
      <w:pPr>
        <w:tabs>
          <w:tab w:val="num" w:pos="653"/>
        </w:tabs>
        <w:ind w:left="653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-1728"/>
        </w:tabs>
      </w:pPr>
    </w:lvl>
    <w:lvl w:ilvl="2" w:tplc="958C87A4">
      <w:numFmt w:val="none"/>
      <w:lvlText w:val=""/>
      <w:lvlJc w:val="left"/>
      <w:pPr>
        <w:tabs>
          <w:tab w:val="num" w:pos="-1728"/>
        </w:tabs>
      </w:pPr>
    </w:lvl>
    <w:lvl w:ilvl="3" w:tplc="13B45082">
      <w:numFmt w:val="none"/>
      <w:lvlText w:val=""/>
      <w:lvlJc w:val="left"/>
      <w:pPr>
        <w:tabs>
          <w:tab w:val="num" w:pos="-1728"/>
        </w:tabs>
      </w:pPr>
    </w:lvl>
    <w:lvl w:ilvl="4" w:tplc="F74A90BE">
      <w:numFmt w:val="none"/>
      <w:lvlText w:val=""/>
      <w:lvlJc w:val="left"/>
      <w:pPr>
        <w:tabs>
          <w:tab w:val="num" w:pos="-1728"/>
        </w:tabs>
      </w:pPr>
    </w:lvl>
    <w:lvl w:ilvl="5" w:tplc="3F506290">
      <w:numFmt w:val="none"/>
      <w:lvlText w:val=""/>
      <w:lvlJc w:val="left"/>
      <w:pPr>
        <w:tabs>
          <w:tab w:val="num" w:pos="-1728"/>
        </w:tabs>
      </w:pPr>
    </w:lvl>
    <w:lvl w:ilvl="6" w:tplc="93B8895A">
      <w:numFmt w:val="none"/>
      <w:lvlText w:val=""/>
      <w:lvlJc w:val="left"/>
      <w:pPr>
        <w:tabs>
          <w:tab w:val="num" w:pos="-1728"/>
        </w:tabs>
      </w:pPr>
    </w:lvl>
    <w:lvl w:ilvl="7" w:tplc="C0AAE764">
      <w:numFmt w:val="none"/>
      <w:lvlText w:val=""/>
      <w:lvlJc w:val="left"/>
      <w:pPr>
        <w:tabs>
          <w:tab w:val="num" w:pos="-1728"/>
        </w:tabs>
      </w:pPr>
    </w:lvl>
    <w:lvl w:ilvl="8" w:tplc="9588F678">
      <w:numFmt w:val="none"/>
      <w:lvlText w:val=""/>
      <w:lvlJc w:val="left"/>
      <w:pPr>
        <w:tabs>
          <w:tab w:val="num" w:pos="-1728"/>
        </w:tabs>
      </w:pPr>
    </w:lvl>
  </w:abstractNum>
  <w:abstractNum w:abstractNumId="1">
    <w:nsid w:val="0A422709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0AF1018D"/>
    <w:multiLevelType w:val="hybridMultilevel"/>
    <w:tmpl w:val="336AEE46"/>
    <w:lvl w:ilvl="0" w:tplc="88964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2768CA"/>
    <w:multiLevelType w:val="hybridMultilevel"/>
    <w:tmpl w:val="95A8D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27BF7"/>
    <w:multiLevelType w:val="hybridMultilevel"/>
    <w:tmpl w:val="02E8DD2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D3433A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12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4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7"/>
        </w:tabs>
        <w:ind w:left="22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57"/>
        </w:tabs>
        <w:ind w:left="3357" w:hanging="1800"/>
      </w:pPr>
      <w:rPr>
        <w:rFonts w:hint="default"/>
      </w:rPr>
    </w:lvl>
  </w:abstractNum>
  <w:abstractNum w:abstractNumId="6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266361D7"/>
    <w:multiLevelType w:val="hybridMultilevel"/>
    <w:tmpl w:val="599E6CF6"/>
    <w:lvl w:ilvl="0" w:tplc="7E0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9BE3062">
      <w:numFmt w:val="none"/>
      <w:lvlText w:val=""/>
      <w:lvlJc w:val="left"/>
      <w:pPr>
        <w:tabs>
          <w:tab w:val="num" w:pos="360"/>
        </w:tabs>
      </w:pPr>
    </w:lvl>
    <w:lvl w:ilvl="2" w:tplc="958C87A4">
      <w:numFmt w:val="none"/>
      <w:lvlText w:val=""/>
      <w:lvlJc w:val="left"/>
      <w:pPr>
        <w:tabs>
          <w:tab w:val="num" w:pos="360"/>
        </w:tabs>
      </w:pPr>
    </w:lvl>
    <w:lvl w:ilvl="3" w:tplc="13B45082">
      <w:numFmt w:val="none"/>
      <w:lvlText w:val=""/>
      <w:lvlJc w:val="left"/>
      <w:pPr>
        <w:tabs>
          <w:tab w:val="num" w:pos="360"/>
        </w:tabs>
      </w:pPr>
    </w:lvl>
    <w:lvl w:ilvl="4" w:tplc="F74A90BE">
      <w:numFmt w:val="none"/>
      <w:lvlText w:val=""/>
      <w:lvlJc w:val="left"/>
      <w:pPr>
        <w:tabs>
          <w:tab w:val="num" w:pos="360"/>
        </w:tabs>
      </w:pPr>
    </w:lvl>
    <w:lvl w:ilvl="5" w:tplc="3F506290">
      <w:numFmt w:val="none"/>
      <w:lvlText w:val=""/>
      <w:lvlJc w:val="left"/>
      <w:pPr>
        <w:tabs>
          <w:tab w:val="num" w:pos="360"/>
        </w:tabs>
      </w:pPr>
    </w:lvl>
    <w:lvl w:ilvl="6" w:tplc="93B8895A">
      <w:numFmt w:val="none"/>
      <w:lvlText w:val=""/>
      <w:lvlJc w:val="left"/>
      <w:pPr>
        <w:tabs>
          <w:tab w:val="num" w:pos="360"/>
        </w:tabs>
      </w:pPr>
    </w:lvl>
    <w:lvl w:ilvl="7" w:tplc="C0AAE764">
      <w:numFmt w:val="none"/>
      <w:lvlText w:val=""/>
      <w:lvlJc w:val="left"/>
      <w:pPr>
        <w:tabs>
          <w:tab w:val="num" w:pos="360"/>
        </w:tabs>
      </w:pPr>
    </w:lvl>
    <w:lvl w:ilvl="8" w:tplc="9588F6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84351BE"/>
    <w:multiLevelType w:val="hybridMultilevel"/>
    <w:tmpl w:val="0D643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A6D0B"/>
    <w:multiLevelType w:val="hybridMultilevel"/>
    <w:tmpl w:val="0D643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13302"/>
    <w:multiLevelType w:val="multilevel"/>
    <w:tmpl w:val="1DC696A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bullet"/>
      <w:lvlText w:val=""/>
      <w:lvlJc w:val="left"/>
      <w:pPr>
        <w:tabs>
          <w:tab w:val="num" w:pos="3960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8973EE0"/>
    <w:multiLevelType w:val="hybridMultilevel"/>
    <w:tmpl w:val="985C67E6"/>
    <w:lvl w:ilvl="0" w:tplc="78C81B2E">
      <w:start w:val="1"/>
      <w:numFmt w:val="bullet"/>
      <w:lvlText w:val=""/>
      <w:lvlJc w:val="left"/>
      <w:pPr>
        <w:tabs>
          <w:tab w:val="num" w:pos="927"/>
        </w:tabs>
        <w:ind w:left="92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91057CA"/>
    <w:multiLevelType w:val="multilevel"/>
    <w:tmpl w:val="F5E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5.%4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3E2E3035"/>
    <w:multiLevelType w:val="multilevel"/>
    <w:tmpl w:val="330C9D4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46E62DE1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478A395C"/>
    <w:multiLevelType w:val="multilevel"/>
    <w:tmpl w:val="4FFE15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48A521DA"/>
    <w:multiLevelType w:val="hybridMultilevel"/>
    <w:tmpl w:val="D5AA5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CB3F95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832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32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985"/>
        </w:tabs>
        <w:ind w:left="29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5"/>
        </w:tabs>
        <w:ind w:left="4065" w:hanging="1800"/>
      </w:pPr>
      <w:rPr>
        <w:rFonts w:hint="default"/>
      </w:rPr>
    </w:lvl>
  </w:abstractNum>
  <w:abstractNum w:abstractNumId="20">
    <w:nsid w:val="53663F96"/>
    <w:multiLevelType w:val="hybridMultilevel"/>
    <w:tmpl w:val="0D643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96F13"/>
    <w:multiLevelType w:val="hybridMultilevel"/>
    <w:tmpl w:val="FBA81774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</w:pPr>
    </w:lvl>
    <w:lvl w:ilvl="2" w:tplc="958C87A4">
      <w:numFmt w:val="none"/>
      <w:lvlText w:val=""/>
      <w:lvlJc w:val="left"/>
      <w:pPr>
        <w:tabs>
          <w:tab w:val="num" w:pos="2448"/>
        </w:tabs>
      </w:pPr>
    </w:lvl>
    <w:lvl w:ilvl="3" w:tplc="13B45082">
      <w:numFmt w:val="none"/>
      <w:lvlText w:val=""/>
      <w:lvlJc w:val="left"/>
      <w:pPr>
        <w:tabs>
          <w:tab w:val="num" w:pos="2448"/>
        </w:tabs>
      </w:pPr>
    </w:lvl>
    <w:lvl w:ilvl="4" w:tplc="F74A90BE">
      <w:numFmt w:val="none"/>
      <w:lvlText w:val=""/>
      <w:lvlJc w:val="left"/>
      <w:pPr>
        <w:tabs>
          <w:tab w:val="num" w:pos="2448"/>
        </w:tabs>
      </w:pPr>
    </w:lvl>
    <w:lvl w:ilvl="5" w:tplc="3F506290">
      <w:numFmt w:val="none"/>
      <w:lvlText w:val=""/>
      <w:lvlJc w:val="left"/>
      <w:pPr>
        <w:tabs>
          <w:tab w:val="num" w:pos="2448"/>
        </w:tabs>
      </w:pPr>
    </w:lvl>
    <w:lvl w:ilvl="6" w:tplc="93B8895A">
      <w:numFmt w:val="none"/>
      <w:lvlText w:val=""/>
      <w:lvlJc w:val="left"/>
      <w:pPr>
        <w:tabs>
          <w:tab w:val="num" w:pos="2448"/>
        </w:tabs>
      </w:pPr>
    </w:lvl>
    <w:lvl w:ilvl="7" w:tplc="C0AAE764">
      <w:numFmt w:val="none"/>
      <w:lvlText w:val=""/>
      <w:lvlJc w:val="left"/>
      <w:pPr>
        <w:tabs>
          <w:tab w:val="num" w:pos="2448"/>
        </w:tabs>
      </w:pPr>
    </w:lvl>
    <w:lvl w:ilvl="8" w:tplc="9588F678">
      <w:numFmt w:val="none"/>
      <w:lvlText w:val=""/>
      <w:lvlJc w:val="left"/>
      <w:pPr>
        <w:tabs>
          <w:tab w:val="num" w:pos="2448"/>
        </w:tabs>
      </w:pPr>
    </w:lvl>
  </w:abstractNum>
  <w:abstractNum w:abstractNumId="24">
    <w:nsid w:val="725F796C"/>
    <w:multiLevelType w:val="hybridMultilevel"/>
    <w:tmpl w:val="FCBAF004"/>
    <w:lvl w:ilvl="0" w:tplc="FAFE7DF0">
      <w:start w:val="1"/>
      <w:numFmt w:val="bullet"/>
      <w:lvlText w:val="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5">
    <w:nsid w:val="7A8F0C78"/>
    <w:multiLevelType w:val="hybridMultilevel"/>
    <w:tmpl w:val="9E080F48"/>
    <w:lvl w:ilvl="0" w:tplc="FFFFFFFF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10"/>
  </w:num>
  <w:num w:numId="3">
    <w:abstractNumId w:val="25"/>
  </w:num>
  <w:num w:numId="4">
    <w:abstractNumId w:val="15"/>
  </w:num>
  <w:num w:numId="5">
    <w:abstractNumId w:val="3"/>
  </w:num>
  <w:num w:numId="6">
    <w:abstractNumId w:val="13"/>
  </w:num>
  <w:num w:numId="7">
    <w:abstractNumId w:val="24"/>
  </w:num>
  <w:num w:numId="8">
    <w:abstractNumId w:val="1"/>
  </w:num>
  <w:num w:numId="9">
    <w:abstractNumId w:val="6"/>
  </w:num>
  <w:num w:numId="10">
    <w:abstractNumId w:val="14"/>
  </w:num>
  <w:num w:numId="11">
    <w:abstractNumId w:val="7"/>
  </w:num>
  <w:num w:numId="12">
    <w:abstractNumId w:val="23"/>
  </w:num>
  <w:num w:numId="13">
    <w:abstractNumId w:val="17"/>
  </w:num>
  <w:num w:numId="14">
    <w:abstractNumId w:val="19"/>
  </w:num>
  <w:num w:numId="15">
    <w:abstractNumId w:val="5"/>
  </w:num>
  <w:num w:numId="16">
    <w:abstractNumId w:val="22"/>
  </w:num>
  <w:num w:numId="17">
    <w:abstractNumId w:val="21"/>
  </w:num>
  <w:num w:numId="18">
    <w:abstractNumId w:val="18"/>
  </w:num>
  <w:num w:numId="19">
    <w:abstractNumId w:val="4"/>
  </w:num>
  <w:num w:numId="20">
    <w:abstractNumId w:val="2"/>
  </w:num>
  <w:num w:numId="21">
    <w:abstractNumId w:val="12"/>
  </w:num>
  <w:num w:numId="22">
    <w:abstractNumId w:val="0"/>
  </w:num>
  <w:num w:numId="23">
    <w:abstractNumId w:val="8"/>
  </w:num>
  <w:num w:numId="24">
    <w:abstractNumId w:val="16"/>
  </w:num>
  <w:num w:numId="25">
    <w:abstractNumId w:val="20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350363"/>
    <w:rsid w:val="00012F73"/>
    <w:rsid w:val="000257D4"/>
    <w:rsid w:val="000366B5"/>
    <w:rsid w:val="000B3F39"/>
    <w:rsid w:val="000B76F3"/>
    <w:rsid w:val="000C1146"/>
    <w:rsid w:val="000E52E4"/>
    <w:rsid w:val="000E6D4C"/>
    <w:rsid w:val="001212DE"/>
    <w:rsid w:val="00132A6E"/>
    <w:rsid w:val="00177DE9"/>
    <w:rsid w:val="001859E1"/>
    <w:rsid w:val="001B5185"/>
    <w:rsid w:val="001E06EE"/>
    <w:rsid w:val="00207E79"/>
    <w:rsid w:val="00214594"/>
    <w:rsid w:val="00227CC1"/>
    <w:rsid w:val="00230198"/>
    <w:rsid w:val="00266134"/>
    <w:rsid w:val="00274000"/>
    <w:rsid w:val="00285A11"/>
    <w:rsid w:val="002D0C2E"/>
    <w:rsid w:val="002D5822"/>
    <w:rsid w:val="0031467F"/>
    <w:rsid w:val="00344D58"/>
    <w:rsid w:val="00350363"/>
    <w:rsid w:val="00351FA2"/>
    <w:rsid w:val="003B49B6"/>
    <w:rsid w:val="003C260E"/>
    <w:rsid w:val="003C3232"/>
    <w:rsid w:val="003D1E01"/>
    <w:rsid w:val="003D547C"/>
    <w:rsid w:val="004048D2"/>
    <w:rsid w:val="00412E69"/>
    <w:rsid w:val="00414246"/>
    <w:rsid w:val="00420BE0"/>
    <w:rsid w:val="00447CB3"/>
    <w:rsid w:val="00461B06"/>
    <w:rsid w:val="004658B2"/>
    <w:rsid w:val="00476D30"/>
    <w:rsid w:val="004A7DF6"/>
    <w:rsid w:val="004B7A25"/>
    <w:rsid w:val="004C06D4"/>
    <w:rsid w:val="004F1169"/>
    <w:rsid w:val="005063F7"/>
    <w:rsid w:val="0052154C"/>
    <w:rsid w:val="0054169B"/>
    <w:rsid w:val="00543ADE"/>
    <w:rsid w:val="00555A03"/>
    <w:rsid w:val="00561577"/>
    <w:rsid w:val="00580D6F"/>
    <w:rsid w:val="005A1BF6"/>
    <w:rsid w:val="005B7FCB"/>
    <w:rsid w:val="005C043A"/>
    <w:rsid w:val="005C555F"/>
    <w:rsid w:val="00603A9A"/>
    <w:rsid w:val="00612E4A"/>
    <w:rsid w:val="00620630"/>
    <w:rsid w:val="0062591A"/>
    <w:rsid w:val="006409B8"/>
    <w:rsid w:val="006409D2"/>
    <w:rsid w:val="00641E7C"/>
    <w:rsid w:val="0066673E"/>
    <w:rsid w:val="0068753C"/>
    <w:rsid w:val="00697C9E"/>
    <w:rsid w:val="006A5507"/>
    <w:rsid w:val="006D3350"/>
    <w:rsid w:val="006E558C"/>
    <w:rsid w:val="006F2902"/>
    <w:rsid w:val="00744D09"/>
    <w:rsid w:val="0075061B"/>
    <w:rsid w:val="00751914"/>
    <w:rsid w:val="007709E6"/>
    <w:rsid w:val="00770C50"/>
    <w:rsid w:val="0079224F"/>
    <w:rsid w:val="007A3D8C"/>
    <w:rsid w:val="007B23FD"/>
    <w:rsid w:val="00806E0C"/>
    <w:rsid w:val="00813F06"/>
    <w:rsid w:val="00815408"/>
    <w:rsid w:val="00817104"/>
    <w:rsid w:val="00831A0E"/>
    <w:rsid w:val="00841513"/>
    <w:rsid w:val="008433A1"/>
    <w:rsid w:val="00843F9E"/>
    <w:rsid w:val="0084443C"/>
    <w:rsid w:val="008524D0"/>
    <w:rsid w:val="008553F4"/>
    <w:rsid w:val="008566CD"/>
    <w:rsid w:val="0086067E"/>
    <w:rsid w:val="00875DEA"/>
    <w:rsid w:val="0088017D"/>
    <w:rsid w:val="00886C26"/>
    <w:rsid w:val="00894232"/>
    <w:rsid w:val="008A009A"/>
    <w:rsid w:val="008F332C"/>
    <w:rsid w:val="0093185A"/>
    <w:rsid w:val="00951A63"/>
    <w:rsid w:val="0097730D"/>
    <w:rsid w:val="00986CAD"/>
    <w:rsid w:val="009B04E0"/>
    <w:rsid w:val="009B1AFD"/>
    <w:rsid w:val="009C6E9E"/>
    <w:rsid w:val="009D31AE"/>
    <w:rsid w:val="009E4494"/>
    <w:rsid w:val="009F5CBD"/>
    <w:rsid w:val="009F6A43"/>
    <w:rsid w:val="00A2721D"/>
    <w:rsid w:val="00A87406"/>
    <w:rsid w:val="00AF0E6C"/>
    <w:rsid w:val="00B041A2"/>
    <w:rsid w:val="00B0544C"/>
    <w:rsid w:val="00B065B6"/>
    <w:rsid w:val="00B27C7E"/>
    <w:rsid w:val="00B31A0A"/>
    <w:rsid w:val="00B354AA"/>
    <w:rsid w:val="00B40FDF"/>
    <w:rsid w:val="00B4531E"/>
    <w:rsid w:val="00B558FD"/>
    <w:rsid w:val="00B6006E"/>
    <w:rsid w:val="00B73AEE"/>
    <w:rsid w:val="00B82FF3"/>
    <w:rsid w:val="00BA5CFB"/>
    <w:rsid w:val="00BD1513"/>
    <w:rsid w:val="00C60B4F"/>
    <w:rsid w:val="00CA5032"/>
    <w:rsid w:val="00D05273"/>
    <w:rsid w:val="00D312C9"/>
    <w:rsid w:val="00D31F77"/>
    <w:rsid w:val="00D34E15"/>
    <w:rsid w:val="00D450DD"/>
    <w:rsid w:val="00DB1E32"/>
    <w:rsid w:val="00DB6701"/>
    <w:rsid w:val="00DC09FF"/>
    <w:rsid w:val="00DC1918"/>
    <w:rsid w:val="00DD0B67"/>
    <w:rsid w:val="00DE14BF"/>
    <w:rsid w:val="00DF3D2C"/>
    <w:rsid w:val="00E51BC9"/>
    <w:rsid w:val="00E54B1E"/>
    <w:rsid w:val="00E54B83"/>
    <w:rsid w:val="00EA315A"/>
    <w:rsid w:val="00EB18F6"/>
    <w:rsid w:val="00EB2846"/>
    <w:rsid w:val="00ED7A21"/>
    <w:rsid w:val="00EE57F0"/>
    <w:rsid w:val="00F152EF"/>
    <w:rsid w:val="00F22DEB"/>
    <w:rsid w:val="00F24886"/>
    <w:rsid w:val="00F665D0"/>
    <w:rsid w:val="00FB5066"/>
    <w:rsid w:val="00FC7A6C"/>
    <w:rsid w:val="00FD5115"/>
    <w:rsid w:val="00FE5341"/>
    <w:rsid w:val="00FE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D31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99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</w:rPr>
  </w:style>
  <w:style w:type="paragraph" w:customStyle="1" w:styleId="af4">
    <w:name w:val="Пункт"/>
    <w:basedOn w:val="a1"/>
    <w:uiPriority w:val="99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B60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annotation reference"/>
    <w:basedOn w:val="a2"/>
    <w:uiPriority w:val="99"/>
    <w:semiHidden/>
    <w:unhideWhenUsed/>
    <w:rsid w:val="00DC1918"/>
    <w:rPr>
      <w:sz w:val="16"/>
      <w:szCs w:val="16"/>
    </w:rPr>
  </w:style>
  <w:style w:type="paragraph" w:styleId="afa">
    <w:name w:val="annotation text"/>
    <w:basedOn w:val="a1"/>
    <w:link w:val="afb"/>
    <w:uiPriority w:val="99"/>
    <w:semiHidden/>
    <w:unhideWhenUsed/>
    <w:rsid w:val="00DC1918"/>
    <w:rPr>
      <w:sz w:val="20"/>
      <w:szCs w:val="20"/>
    </w:rPr>
  </w:style>
  <w:style w:type="character" w:customStyle="1" w:styleId="afb">
    <w:name w:val="Текст примечания Знак"/>
    <w:basedOn w:val="a2"/>
    <w:link w:val="afa"/>
    <w:uiPriority w:val="99"/>
    <w:semiHidden/>
    <w:rsid w:val="00DC1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DC191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DC191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D31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99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uiPriority w:val="99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B60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annotation reference"/>
    <w:basedOn w:val="a2"/>
    <w:uiPriority w:val="99"/>
    <w:semiHidden/>
    <w:unhideWhenUsed/>
    <w:rsid w:val="00DC1918"/>
    <w:rPr>
      <w:sz w:val="16"/>
      <w:szCs w:val="16"/>
    </w:rPr>
  </w:style>
  <w:style w:type="paragraph" w:styleId="afa">
    <w:name w:val="annotation text"/>
    <w:basedOn w:val="a1"/>
    <w:link w:val="afb"/>
    <w:uiPriority w:val="99"/>
    <w:semiHidden/>
    <w:unhideWhenUsed/>
    <w:rsid w:val="00DC1918"/>
    <w:rPr>
      <w:sz w:val="20"/>
      <w:szCs w:val="20"/>
    </w:rPr>
  </w:style>
  <w:style w:type="character" w:customStyle="1" w:styleId="afb">
    <w:name w:val="Текст примечания Знак"/>
    <w:basedOn w:val="a2"/>
    <w:link w:val="afa"/>
    <w:uiPriority w:val="99"/>
    <w:semiHidden/>
    <w:rsid w:val="00DC19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DC191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DC191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://www.pesc.ru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zakupki.gov.ru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b2b-interrao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www.interrao-zakupki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openxmlformats.org/officeDocument/2006/relationships/hyperlink" Target="mailto:kukol_nv@interrao.ru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lenenergo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yperlink" Target="mailto:office@len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4FCB5-0B3B-4633-A194-0CF977A60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E1BC6F-9B89-42A0-8E58-6145F276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II) по открытым конкурентным переговорам на право заключения договора на оказание услуг по [наименование лота] для нужд [наименование организации]</dc:creator>
  <cp:keywords/>
  <dc:description/>
  <cp:lastModifiedBy>KUKOL Natalya V.</cp:lastModifiedBy>
  <cp:revision>3</cp:revision>
  <cp:lastPrinted>2012-02-14T11:34:00Z</cp:lastPrinted>
  <dcterms:created xsi:type="dcterms:W3CDTF">2014-08-29T09:19:00Z</dcterms:created>
  <dcterms:modified xsi:type="dcterms:W3CDTF">2014-08-29T11:39:00Z</dcterms:modified>
</cp:coreProperties>
</file>